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D1" w:rsidRDefault="00455E50">
      <w:r>
        <w:rPr>
          <w:noProof/>
        </w:rPr>
        <w:pict>
          <v:oval id="_x0000_s1030" style="position:absolute;margin-left:268.15pt;margin-top:189.85pt;width:108.1pt;height:36.35pt;rotation:10699630fd;z-index:251662336" fillcolor="yellow" strokecolor="yellow">
            <v:fill opacity="17695f"/>
          </v:oval>
        </w:pict>
      </w:r>
      <w:r>
        <w:rPr>
          <w:noProof/>
        </w:rPr>
        <w:pict>
          <v:oval id="_x0000_s1027" style="position:absolute;margin-left:193.25pt;margin-top:252.85pt;width:139.6pt;height:28.65pt;rotation:16676633fd;z-index:251659264" fillcolor="yellow" strokecolor="yellow">
            <v:fill opacity="17695f"/>
          </v:oval>
        </w:pict>
      </w:r>
      <w:r>
        <w:rPr>
          <w:noProof/>
        </w:rPr>
        <w:pict>
          <v:oval id="_x0000_s1029" style="position:absolute;margin-left:232.05pt;margin-top:285.65pt;width:135.6pt;height:28.65pt;rotation:5144196fd;z-index:251661312" fillcolor="yellow" strokecolor="yellow">
            <v:fill opacity="17695f"/>
          </v:oval>
        </w:pict>
      </w:r>
      <w:r>
        <w:rPr>
          <w:noProof/>
        </w:rPr>
        <w:pict>
          <v:oval id="_x0000_s1028" style="position:absolute;margin-left:269.3pt;margin-top:150.25pt;width:108.1pt;height:28.65pt;rotation:10699630fd;z-index:251660288" fillcolor="yellow" strokecolor="yellow">
            <v:fill opacity="17695f"/>
          </v:oval>
        </w:pict>
      </w:r>
      <w:r>
        <w:rPr>
          <w:noProof/>
        </w:rPr>
        <w:pict>
          <v:oval id="_x0000_s1026" style="position:absolute;margin-left:218.35pt;margin-top:169.35pt;width:73.5pt;height:28.65pt;rotation:-2440222fd;z-index:251658240" fillcolor="yellow" strokecolor="yellow">
            <v:fill opacity="17695f"/>
          </v:oval>
        </w:pict>
      </w:r>
      <w:r w:rsidR="000A4687">
        <w:rPr>
          <w:noProof/>
        </w:rPr>
        <w:drawing>
          <wp:inline distT="0" distB="0" distL="0" distR="0">
            <wp:extent cx="7268963" cy="7705725"/>
            <wp:effectExtent l="19050" t="0" r="813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211" t="9402" r="30449" b="20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963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E6" w:rsidRDefault="005E68E6"/>
    <w:p w:rsidR="005E68E6" w:rsidRDefault="005E68E6">
      <w:r>
        <w:t>Areas in Green and Yellow will be chemical treated for Eaurasian Water Milfoil</w:t>
      </w:r>
      <w:r w:rsidR="00E11E6C">
        <w:t xml:space="preserve"> – Yellow New Additions after 2</w:t>
      </w:r>
      <w:r w:rsidR="00E11E6C" w:rsidRPr="00E11E6C">
        <w:rPr>
          <w:vertAlign w:val="superscript"/>
        </w:rPr>
        <w:t>nd</w:t>
      </w:r>
      <w:r w:rsidR="00E11E6C">
        <w:t xml:space="preserve"> survey found spread of EWM</w:t>
      </w:r>
    </w:p>
    <w:sectPr w:rsidR="005E68E6" w:rsidSect="000A468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A4687"/>
    <w:rsid w:val="000A4687"/>
    <w:rsid w:val="001B0B00"/>
    <w:rsid w:val="00455E50"/>
    <w:rsid w:val="004E520E"/>
    <w:rsid w:val="005E68E6"/>
    <w:rsid w:val="00CD74D1"/>
    <w:rsid w:val="00D1415B"/>
    <w:rsid w:val="00E1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Olson</cp:lastModifiedBy>
  <cp:revision>4</cp:revision>
  <dcterms:created xsi:type="dcterms:W3CDTF">2014-06-11T11:53:00Z</dcterms:created>
  <dcterms:modified xsi:type="dcterms:W3CDTF">2016-04-10T17:38:00Z</dcterms:modified>
</cp:coreProperties>
</file>