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06C" w:rsidRPr="00BD7374" w:rsidRDefault="00BD7374">
      <w:pPr>
        <w:rPr>
          <w:b/>
          <w:sz w:val="24"/>
          <w:szCs w:val="24"/>
        </w:rPr>
      </w:pPr>
      <w:r w:rsidRPr="00BD7374">
        <w:rPr>
          <w:b/>
          <w:sz w:val="24"/>
          <w:szCs w:val="24"/>
        </w:rPr>
        <w:t>Minutes of the McDill Inland Lake Protection and Rehabilitation District Quarterly Meeting</w:t>
      </w:r>
    </w:p>
    <w:p w:rsidR="00BD7374" w:rsidRPr="00BD7374" w:rsidRDefault="00BD7374" w:rsidP="00013B30">
      <w:pPr>
        <w:rPr>
          <w:b/>
          <w:sz w:val="24"/>
          <w:szCs w:val="24"/>
        </w:rPr>
      </w:pPr>
      <w:r w:rsidRPr="00BD7374">
        <w:rPr>
          <w:b/>
          <w:sz w:val="24"/>
          <w:szCs w:val="24"/>
        </w:rPr>
        <w:t xml:space="preserve">          6:30 PM Thursday February 23, 2017 AT Ben Franklin Junior High School Library</w:t>
      </w:r>
    </w:p>
    <w:p w:rsidR="00BD7374" w:rsidRDefault="00BD7374" w:rsidP="00BD7374">
      <w:pPr>
        <w:ind w:left="-720" w:right="-720"/>
        <w:rPr>
          <w:sz w:val="24"/>
          <w:szCs w:val="24"/>
        </w:rPr>
      </w:pPr>
      <w:r w:rsidRPr="00BD7374">
        <w:rPr>
          <w:b/>
          <w:sz w:val="24"/>
          <w:szCs w:val="24"/>
        </w:rPr>
        <w:t>Board Member Present:</w:t>
      </w:r>
      <w:r>
        <w:rPr>
          <w:sz w:val="24"/>
          <w:szCs w:val="24"/>
        </w:rPr>
        <w:t xml:space="preserve"> </w:t>
      </w:r>
      <w:r w:rsidRPr="00BD7374">
        <w:rPr>
          <w:sz w:val="24"/>
          <w:szCs w:val="24"/>
        </w:rPr>
        <w:t>Krista Olson</w:t>
      </w:r>
      <w:r>
        <w:rPr>
          <w:sz w:val="24"/>
          <w:szCs w:val="24"/>
        </w:rPr>
        <w:t>, Joe Blonigen, Dave Enerson, Bob Gifford, Mike Phillips and Marv Van Kekerix.</w:t>
      </w:r>
    </w:p>
    <w:p w:rsidR="00BD7374" w:rsidRDefault="00BD7374" w:rsidP="00BD7374">
      <w:pPr>
        <w:ind w:left="-720" w:right="-720"/>
        <w:rPr>
          <w:sz w:val="24"/>
          <w:szCs w:val="24"/>
        </w:rPr>
      </w:pPr>
      <w:r>
        <w:rPr>
          <w:sz w:val="24"/>
          <w:szCs w:val="24"/>
        </w:rPr>
        <w:t>President Krista Olson call</w:t>
      </w:r>
      <w:r w:rsidR="00013B30">
        <w:rPr>
          <w:sz w:val="24"/>
          <w:szCs w:val="24"/>
        </w:rPr>
        <w:t>ed</w:t>
      </w:r>
      <w:r>
        <w:rPr>
          <w:sz w:val="24"/>
          <w:szCs w:val="24"/>
        </w:rPr>
        <w:t xml:space="preserve"> the meeting to order at 6:30 PM. </w:t>
      </w:r>
    </w:p>
    <w:p w:rsidR="00BD7374" w:rsidRDefault="00BD7374" w:rsidP="00BD7374">
      <w:pPr>
        <w:ind w:left="-720" w:right="-720"/>
        <w:rPr>
          <w:sz w:val="24"/>
          <w:szCs w:val="24"/>
        </w:rPr>
      </w:pPr>
      <w:r>
        <w:rPr>
          <w:sz w:val="24"/>
          <w:szCs w:val="24"/>
        </w:rPr>
        <w:t xml:space="preserve">The Minutes of the December 8, 2016 Quarterly meeting were made available at the meeting and on the McDill Pond website.  They were moved to be approved by Mike Phillips and seconded by Dave Enderson and approved by all of the Lake District members present.   </w:t>
      </w:r>
    </w:p>
    <w:p w:rsidR="006D4997" w:rsidRDefault="00BD7374" w:rsidP="00BD7374">
      <w:pPr>
        <w:ind w:left="-720" w:right="-720"/>
        <w:rPr>
          <w:sz w:val="24"/>
          <w:szCs w:val="24"/>
        </w:rPr>
      </w:pPr>
      <w:r w:rsidRPr="00BD7374">
        <w:rPr>
          <w:b/>
          <w:sz w:val="24"/>
          <w:szCs w:val="24"/>
        </w:rPr>
        <w:t>Vote for new District Commissioner at Large and Treasurer Replacements:</w:t>
      </w:r>
      <w:r>
        <w:rPr>
          <w:b/>
          <w:sz w:val="24"/>
          <w:szCs w:val="24"/>
        </w:rPr>
        <w:t xml:space="preserve"> </w:t>
      </w:r>
      <w:r w:rsidRPr="00BD7374">
        <w:rPr>
          <w:sz w:val="24"/>
          <w:szCs w:val="24"/>
        </w:rPr>
        <w:t xml:space="preserve"> Gary Hurm was nominated</w:t>
      </w:r>
      <w:r>
        <w:rPr>
          <w:sz w:val="24"/>
          <w:szCs w:val="24"/>
        </w:rPr>
        <w:t xml:space="preserve"> by Mike Phillips and seconded by Dave Enerson as the new Commissioner at large and was approved una</w:t>
      </w:r>
      <w:r w:rsidR="006D4997">
        <w:rPr>
          <w:sz w:val="24"/>
          <w:szCs w:val="24"/>
        </w:rPr>
        <w:t>nim</w:t>
      </w:r>
      <w:r>
        <w:rPr>
          <w:sz w:val="24"/>
          <w:szCs w:val="24"/>
        </w:rPr>
        <w:t>ously by all of the Commis</w:t>
      </w:r>
      <w:r w:rsidR="006D4997">
        <w:rPr>
          <w:sz w:val="24"/>
          <w:szCs w:val="24"/>
        </w:rPr>
        <w:t>si</w:t>
      </w:r>
      <w:r>
        <w:rPr>
          <w:sz w:val="24"/>
          <w:szCs w:val="24"/>
        </w:rPr>
        <w:t>oners</w:t>
      </w:r>
      <w:r w:rsidR="006D4997">
        <w:rPr>
          <w:sz w:val="24"/>
          <w:szCs w:val="24"/>
        </w:rPr>
        <w:t xml:space="preserve">.  </w:t>
      </w:r>
    </w:p>
    <w:p w:rsidR="006D4997" w:rsidRDefault="006D4997" w:rsidP="00BD7374">
      <w:pPr>
        <w:ind w:left="-720" w:right="-720"/>
        <w:rPr>
          <w:sz w:val="24"/>
          <w:szCs w:val="24"/>
        </w:rPr>
      </w:pPr>
      <w:r>
        <w:rPr>
          <w:sz w:val="24"/>
          <w:szCs w:val="24"/>
        </w:rPr>
        <w:t>Marv Van Kekerix was nominated by Mike Phillips and seconded by Joe Blonigen to be the new Treasurer and was approved unanimously by the Commissioners.</w:t>
      </w:r>
    </w:p>
    <w:p w:rsidR="0053721F" w:rsidRDefault="006D4997" w:rsidP="006D4997">
      <w:pPr>
        <w:ind w:left="-720" w:right="-720"/>
        <w:rPr>
          <w:sz w:val="24"/>
          <w:szCs w:val="24"/>
        </w:rPr>
      </w:pPr>
      <w:r w:rsidRPr="006D4997">
        <w:rPr>
          <w:b/>
          <w:sz w:val="24"/>
          <w:szCs w:val="24"/>
        </w:rPr>
        <w:t>Treasurer’s Report:</w:t>
      </w:r>
      <w:r>
        <w:rPr>
          <w:sz w:val="24"/>
          <w:szCs w:val="24"/>
        </w:rPr>
        <w:t xml:space="preserve">  Marv presented the YTD Treasurer’s Report for the first quarter ended December 21, 2016.  Mile Phillips moved the report be approved, seconded by Rick Beggs and approved by the Lake District Members present.   </w:t>
      </w:r>
    </w:p>
    <w:p w:rsidR="006D4997" w:rsidRDefault="006D4997" w:rsidP="006D4997">
      <w:pPr>
        <w:ind w:left="-720" w:right="-720"/>
        <w:rPr>
          <w:b/>
          <w:sz w:val="24"/>
          <w:szCs w:val="24"/>
        </w:rPr>
      </w:pPr>
      <w:r w:rsidRPr="006D4997">
        <w:rPr>
          <w:b/>
          <w:sz w:val="24"/>
          <w:szCs w:val="24"/>
        </w:rPr>
        <w:t>General Announcements:</w:t>
      </w:r>
    </w:p>
    <w:p w:rsidR="006D4997" w:rsidRDefault="006D4997" w:rsidP="006D4997">
      <w:pPr>
        <w:ind w:left="-720" w:right="-720"/>
        <w:rPr>
          <w:sz w:val="24"/>
          <w:szCs w:val="24"/>
        </w:rPr>
      </w:pPr>
      <w:r w:rsidRPr="006D4997">
        <w:rPr>
          <w:sz w:val="24"/>
          <w:szCs w:val="24"/>
        </w:rPr>
        <w:t xml:space="preserve">Krista shared </w:t>
      </w:r>
      <w:r>
        <w:rPr>
          <w:sz w:val="24"/>
          <w:szCs w:val="24"/>
        </w:rPr>
        <w:t>that the 2017 Wisconsin Lake Partnership Convention will be held April 5-7</w:t>
      </w:r>
      <w:r w:rsidRPr="006D4997">
        <w:rPr>
          <w:sz w:val="24"/>
          <w:szCs w:val="24"/>
          <w:vertAlign w:val="superscript"/>
        </w:rPr>
        <w:t>th</w:t>
      </w:r>
      <w:r>
        <w:rPr>
          <w:sz w:val="24"/>
          <w:szCs w:val="24"/>
        </w:rPr>
        <w:t xml:space="preserve"> at the Stevens Point Holiday Inn Convention Center.  Marv will be attending the Treasurer’s and Gary the new Commissioner training at the convention, paid for by the Lake District.</w:t>
      </w:r>
    </w:p>
    <w:p w:rsidR="00376DBB" w:rsidRDefault="006D4997" w:rsidP="006D4997">
      <w:pPr>
        <w:ind w:left="-720" w:right="-720"/>
        <w:rPr>
          <w:sz w:val="24"/>
          <w:szCs w:val="24"/>
        </w:rPr>
      </w:pPr>
      <w:r>
        <w:rPr>
          <w:sz w:val="24"/>
          <w:szCs w:val="24"/>
        </w:rPr>
        <w:t>Chris Thompson mounted 4 Wood Dock boxes on McDill Pond</w:t>
      </w:r>
      <w:r w:rsidR="00376DBB">
        <w:rPr>
          <w:sz w:val="24"/>
          <w:szCs w:val="24"/>
        </w:rPr>
        <w:t xml:space="preserve"> and 6 other on the north side of the Pond</w:t>
      </w:r>
      <w:r>
        <w:rPr>
          <w:sz w:val="24"/>
          <w:szCs w:val="24"/>
        </w:rPr>
        <w:t>.</w:t>
      </w:r>
    </w:p>
    <w:p w:rsidR="00376DBB" w:rsidRDefault="00376DBB" w:rsidP="006D4997">
      <w:pPr>
        <w:ind w:left="-720" w:right="-720"/>
        <w:rPr>
          <w:sz w:val="24"/>
          <w:szCs w:val="24"/>
        </w:rPr>
      </w:pPr>
      <w:r>
        <w:rPr>
          <w:sz w:val="24"/>
          <w:szCs w:val="24"/>
        </w:rPr>
        <w:t>The owner of the kayak found by the Olson’s has not yet come forward.  If the owner is not found by April</w:t>
      </w:r>
      <w:r w:rsidR="00013B30">
        <w:rPr>
          <w:sz w:val="24"/>
          <w:szCs w:val="24"/>
        </w:rPr>
        <w:t xml:space="preserve"> </w:t>
      </w:r>
      <w:r>
        <w:rPr>
          <w:sz w:val="24"/>
          <w:szCs w:val="24"/>
        </w:rPr>
        <w:t>1, 2017 it will be put up for sale, with the proceeds going to the Lake District.</w:t>
      </w:r>
    </w:p>
    <w:p w:rsidR="00376DBB" w:rsidRDefault="00376DBB" w:rsidP="006D4997">
      <w:pPr>
        <w:ind w:left="-720" w:right="-720"/>
        <w:rPr>
          <w:sz w:val="24"/>
          <w:szCs w:val="24"/>
        </w:rPr>
      </w:pPr>
      <w:r>
        <w:rPr>
          <w:sz w:val="24"/>
          <w:szCs w:val="24"/>
        </w:rPr>
        <w:t>There are no volunteers at this time for another fundraiser, so there is not another fundraiser planned at this time.</w:t>
      </w:r>
    </w:p>
    <w:p w:rsidR="00376DBB" w:rsidRPr="00376DBB" w:rsidRDefault="00376DBB" w:rsidP="006D4997">
      <w:pPr>
        <w:ind w:left="-720" w:right="-720"/>
        <w:rPr>
          <w:b/>
          <w:sz w:val="24"/>
          <w:szCs w:val="24"/>
        </w:rPr>
      </w:pPr>
      <w:r>
        <w:rPr>
          <w:sz w:val="24"/>
          <w:szCs w:val="24"/>
        </w:rPr>
        <w:t xml:space="preserve">The DOT asked that the Lake District send an email to them with approval of the design of the Causeway and boat landing to McDill Pond.  Krista asked if there were any concerns or issues on the design and not receiving any will provide the email of approval.       </w:t>
      </w:r>
    </w:p>
    <w:p w:rsidR="00376DBB" w:rsidRDefault="00376DBB" w:rsidP="006D4997">
      <w:pPr>
        <w:ind w:left="-720" w:right="-720"/>
        <w:rPr>
          <w:sz w:val="24"/>
          <w:szCs w:val="24"/>
        </w:rPr>
      </w:pPr>
      <w:r>
        <w:rPr>
          <w:b/>
          <w:sz w:val="24"/>
          <w:szCs w:val="24"/>
        </w:rPr>
        <w:t xml:space="preserve">Weed </w:t>
      </w:r>
      <w:r w:rsidRPr="00376DBB">
        <w:rPr>
          <w:b/>
          <w:sz w:val="24"/>
          <w:szCs w:val="24"/>
        </w:rPr>
        <w:t xml:space="preserve">Harvesting </w:t>
      </w:r>
      <w:r>
        <w:rPr>
          <w:b/>
          <w:sz w:val="24"/>
          <w:szCs w:val="24"/>
        </w:rPr>
        <w:t>Map and Staffing Update</w:t>
      </w:r>
      <w:r w:rsidRPr="00376DBB">
        <w:rPr>
          <w:b/>
          <w:sz w:val="24"/>
          <w:szCs w:val="24"/>
        </w:rPr>
        <w:t>:</w:t>
      </w:r>
      <w:r>
        <w:rPr>
          <w:b/>
          <w:sz w:val="24"/>
          <w:szCs w:val="24"/>
        </w:rPr>
        <w:t xml:space="preserve">  </w:t>
      </w:r>
      <w:r w:rsidRPr="00376DBB">
        <w:rPr>
          <w:sz w:val="24"/>
          <w:szCs w:val="24"/>
        </w:rPr>
        <w:t>Krista provide an</w:t>
      </w:r>
      <w:r>
        <w:rPr>
          <w:b/>
          <w:sz w:val="24"/>
          <w:szCs w:val="24"/>
        </w:rPr>
        <w:t xml:space="preserve"> </w:t>
      </w:r>
      <w:r>
        <w:rPr>
          <w:sz w:val="24"/>
          <w:szCs w:val="24"/>
        </w:rPr>
        <w:t>update of the map for weed harvesting including an increased area to be harvested to be submitted to the DNR for approval of the permit for 2017.</w:t>
      </w:r>
    </w:p>
    <w:p w:rsidR="00376DBB" w:rsidRDefault="00376DBB" w:rsidP="006D4997">
      <w:pPr>
        <w:ind w:left="-720" w:right="-720"/>
        <w:rPr>
          <w:sz w:val="24"/>
          <w:szCs w:val="24"/>
        </w:rPr>
      </w:pPr>
      <w:r w:rsidRPr="00376DBB">
        <w:rPr>
          <w:sz w:val="24"/>
          <w:szCs w:val="24"/>
        </w:rPr>
        <w:t>The</w:t>
      </w:r>
      <w:r>
        <w:rPr>
          <w:sz w:val="24"/>
          <w:szCs w:val="24"/>
        </w:rPr>
        <w:t xml:space="preserve"> City of Stevens Point is considering increased efforts of compositing.  Dumping aquatic weeds harvested from McDill at the top near the entrance the Frisbee Golf Course would be a desirable option for disposal of weed</w:t>
      </w:r>
      <w:r w:rsidR="00013B30">
        <w:rPr>
          <w:sz w:val="24"/>
          <w:szCs w:val="24"/>
        </w:rPr>
        <w:t>s</w:t>
      </w:r>
      <w:r>
        <w:rPr>
          <w:sz w:val="24"/>
          <w:szCs w:val="24"/>
        </w:rPr>
        <w:t xml:space="preserve"> for the Lake District.  Krista will approach the City of approval of dumping aquatic weed to be composited in that area.</w:t>
      </w:r>
    </w:p>
    <w:p w:rsidR="00376DBB" w:rsidRDefault="00376DBB" w:rsidP="006D4997">
      <w:pPr>
        <w:ind w:left="-720" w:right="-720"/>
        <w:rPr>
          <w:sz w:val="24"/>
          <w:szCs w:val="24"/>
        </w:rPr>
      </w:pPr>
      <w:r>
        <w:rPr>
          <w:sz w:val="24"/>
          <w:szCs w:val="24"/>
        </w:rPr>
        <w:lastRenderedPageBreak/>
        <w:t>The Lake District is soliciting applicants to be an Intern for the summer of 2017.</w:t>
      </w:r>
    </w:p>
    <w:p w:rsidR="00376DBB" w:rsidRDefault="00376DBB" w:rsidP="006D4997">
      <w:pPr>
        <w:ind w:left="-720" w:right="-720"/>
        <w:rPr>
          <w:sz w:val="24"/>
          <w:szCs w:val="24"/>
        </w:rPr>
      </w:pPr>
      <w:r>
        <w:rPr>
          <w:sz w:val="24"/>
          <w:szCs w:val="24"/>
        </w:rPr>
        <w:t>The weed harvesting crew from last year is expected to be back.  The main concern is the primary operator with a CDL license will leave for another job in August</w:t>
      </w:r>
      <w:r w:rsidR="00013B30">
        <w:rPr>
          <w:sz w:val="24"/>
          <w:szCs w:val="24"/>
        </w:rPr>
        <w:t>, which</w:t>
      </w:r>
      <w:r>
        <w:rPr>
          <w:sz w:val="24"/>
          <w:szCs w:val="24"/>
        </w:rPr>
        <w:t xml:space="preserve"> pays more and has more guaranteed hours.  The Lake District members authorized the District</w:t>
      </w:r>
      <w:r w:rsidR="00013B30">
        <w:rPr>
          <w:sz w:val="24"/>
          <w:szCs w:val="24"/>
        </w:rPr>
        <w:t xml:space="preserve"> to </w:t>
      </w:r>
      <w:r>
        <w:rPr>
          <w:sz w:val="24"/>
          <w:szCs w:val="24"/>
        </w:rPr>
        <w:t>match the wage amount of the other job to retain the operator for the full harvesting season.  As an alternative, Mike Phillips offered to contact the City Parks Department to provide a driver of the dump trucker during the month of August, to be reimbursed by the Lake District.</w:t>
      </w:r>
    </w:p>
    <w:p w:rsidR="0053721F" w:rsidRDefault="00376DBB" w:rsidP="006D4997">
      <w:pPr>
        <w:ind w:left="-720" w:right="-720"/>
        <w:rPr>
          <w:sz w:val="24"/>
          <w:szCs w:val="24"/>
        </w:rPr>
      </w:pPr>
      <w:r>
        <w:rPr>
          <w:sz w:val="24"/>
          <w:szCs w:val="24"/>
        </w:rPr>
        <w:t>Insurance coverage of the weed harvesting operators has been confirmed.</w:t>
      </w:r>
    </w:p>
    <w:p w:rsidR="00376DBB" w:rsidRDefault="0053721F" w:rsidP="0053721F">
      <w:pPr>
        <w:ind w:left="-720" w:right="-720"/>
        <w:rPr>
          <w:sz w:val="24"/>
          <w:szCs w:val="24"/>
        </w:rPr>
      </w:pPr>
      <w:r w:rsidRPr="0053721F">
        <w:rPr>
          <w:b/>
          <w:sz w:val="24"/>
          <w:szCs w:val="24"/>
        </w:rPr>
        <w:t>Placement of Shallow Area Buoys:</w:t>
      </w:r>
      <w:r>
        <w:rPr>
          <w:b/>
          <w:sz w:val="24"/>
          <w:szCs w:val="24"/>
        </w:rPr>
        <w:t xml:space="preserve">  </w:t>
      </w:r>
      <w:r w:rsidRPr="0053721F">
        <w:rPr>
          <w:sz w:val="24"/>
          <w:szCs w:val="24"/>
        </w:rPr>
        <w:t>There is a desire</w:t>
      </w:r>
      <w:r w:rsidRPr="0053721F">
        <w:rPr>
          <w:b/>
          <w:sz w:val="24"/>
          <w:szCs w:val="24"/>
        </w:rPr>
        <w:t xml:space="preserve"> </w:t>
      </w:r>
      <w:r>
        <w:rPr>
          <w:sz w:val="24"/>
          <w:szCs w:val="24"/>
        </w:rPr>
        <w:t>to mark 2 shallow areas in McDill to alert boaters.  A homeowner expressed concern of have a buoy showing in view from their home.  An alternative like a floating raft was considered, but needs to be place</w:t>
      </w:r>
      <w:r w:rsidR="00013B30">
        <w:rPr>
          <w:sz w:val="24"/>
          <w:szCs w:val="24"/>
        </w:rPr>
        <w:t>d</w:t>
      </w:r>
      <w:r>
        <w:rPr>
          <w:sz w:val="24"/>
          <w:szCs w:val="24"/>
        </w:rPr>
        <w:t xml:space="preserve"> in water of at least 5 feet in depth to be approved.  The members of the Lake District present stated that boater safety is more of a concern than the view of a buoy by homeowners. </w:t>
      </w:r>
      <w:r w:rsidR="00013B30">
        <w:rPr>
          <w:sz w:val="24"/>
          <w:szCs w:val="24"/>
        </w:rPr>
        <w:t xml:space="preserve"> A buoys will be ordered to be placed in the shallow areas.</w:t>
      </w:r>
      <w:r>
        <w:rPr>
          <w:sz w:val="24"/>
          <w:szCs w:val="24"/>
        </w:rPr>
        <w:t xml:space="preserve">  </w:t>
      </w:r>
    </w:p>
    <w:p w:rsidR="0053721F" w:rsidRDefault="0053721F" w:rsidP="0053721F">
      <w:pPr>
        <w:ind w:left="-720" w:right="-720"/>
        <w:rPr>
          <w:sz w:val="24"/>
          <w:szCs w:val="24"/>
        </w:rPr>
      </w:pPr>
      <w:r>
        <w:rPr>
          <w:b/>
          <w:sz w:val="24"/>
          <w:szCs w:val="24"/>
        </w:rPr>
        <w:t xml:space="preserve">Endowment Gift to UWSP for Support of Studies of McDill:  </w:t>
      </w:r>
      <w:r w:rsidRPr="0053721F">
        <w:rPr>
          <w:sz w:val="24"/>
          <w:szCs w:val="24"/>
        </w:rPr>
        <w:t>UWSP</w:t>
      </w:r>
      <w:r>
        <w:rPr>
          <w:b/>
          <w:sz w:val="24"/>
          <w:szCs w:val="24"/>
        </w:rPr>
        <w:t xml:space="preserve"> </w:t>
      </w:r>
      <w:r w:rsidRPr="0053721F">
        <w:rPr>
          <w:sz w:val="24"/>
          <w:szCs w:val="24"/>
        </w:rPr>
        <w:t>stated</w:t>
      </w:r>
      <w:r>
        <w:rPr>
          <w:sz w:val="24"/>
          <w:szCs w:val="24"/>
        </w:rPr>
        <w:t xml:space="preserve"> studies of McDill has costed approximately $3,200 per study.  Chris Thompson offered the $150 raised by the Poker Run for the Wood Duck boxes to be used as a donation to UWSP toward studies of McDill.  The Lake District Members present expressed an interest in budgeting an amount for an endowment to UWSP for studies of McDill in the annual budget.</w:t>
      </w:r>
    </w:p>
    <w:p w:rsidR="0053721F" w:rsidRDefault="0053721F" w:rsidP="0053721F">
      <w:pPr>
        <w:ind w:left="-720" w:right="-720"/>
        <w:rPr>
          <w:sz w:val="24"/>
          <w:szCs w:val="24"/>
        </w:rPr>
      </w:pPr>
      <w:r>
        <w:rPr>
          <w:b/>
          <w:sz w:val="24"/>
          <w:szCs w:val="24"/>
        </w:rPr>
        <w:t xml:space="preserve">Shoreline Restoration Incentive and Healthy Shoreline Practices:  </w:t>
      </w:r>
      <w:r w:rsidRPr="0053721F">
        <w:rPr>
          <w:sz w:val="24"/>
          <w:szCs w:val="24"/>
        </w:rPr>
        <w:t>Up to 75% to a m</w:t>
      </w:r>
      <w:r>
        <w:rPr>
          <w:sz w:val="24"/>
          <w:szCs w:val="24"/>
        </w:rPr>
        <w:t>a</w:t>
      </w:r>
      <w:r w:rsidRPr="0053721F">
        <w:rPr>
          <w:sz w:val="24"/>
          <w:szCs w:val="24"/>
        </w:rPr>
        <w:t>ximum of $1,000</w:t>
      </w:r>
      <w:r>
        <w:rPr>
          <w:sz w:val="24"/>
          <w:szCs w:val="24"/>
        </w:rPr>
        <w:t xml:space="preserve"> of the homeowner’s cost to restore shoreline is available from Portage County Land and Water Conservation Division.  This information will be sent out in email to the Lake District Members to encourage them to tak</w:t>
      </w:r>
      <w:r w:rsidR="00013B30">
        <w:rPr>
          <w:sz w:val="24"/>
          <w:szCs w:val="24"/>
        </w:rPr>
        <w:t>e</w:t>
      </w:r>
      <w:r>
        <w:rPr>
          <w:sz w:val="24"/>
          <w:szCs w:val="24"/>
        </w:rPr>
        <w:t xml:space="preserve"> advantage of this opportunity to improve their shoreline</w:t>
      </w:r>
      <w:r w:rsidR="00013B30">
        <w:rPr>
          <w:sz w:val="24"/>
          <w:szCs w:val="24"/>
        </w:rPr>
        <w:t xml:space="preserve"> and</w:t>
      </w:r>
      <w:r>
        <w:rPr>
          <w:sz w:val="24"/>
          <w:szCs w:val="24"/>
        </w:rPr>
        <w:t xml:space="preserve"> reducing runoff into the Pond.</w:t>
      </w:r>
    </w:p>
    <w:p w:rsidR="00646DB9" w:rsidRDefault="00646DB9" w:rsidP="0053721F">
      <w:pPr>
        <w:ind w:left="-720" w:right="-720"/>
        <w:rPr>
          <w:sz w:val="24"/>
          <w:szCs w:val="24"/>
        </w:rPr>
      </w:pPr>
      <w:r w:rsidRPr="00646DB9">
        <w:rPr>
          <w:sz w:val="24"/>
          <w:szCs w:val="24"/>
        </w:rPr>
        <w:t>There was a discussion</w:t>
      </w:r>
      <w:r>
        <w:rPr>
          <w:b/>
          <w:sz w:val="24"/>
          <w:szCs w:val="24"/>
        </w:rPr>
        <w:t xml:space="preserve"> </w:t>
      </w:r>
      <w:r w:rsidRPr="00646DB9">
        <w:rPr>
          <w:sz w:val="24"/>
          <w:szCs w:val="24"/>
        </w:rPr>
        <w:t>about the number of</w:t>
      </w:r>
      <w:r>
        <w:rPr>
          <w:b/>
          <w:sz w:val="24"/>
          <w:szCs w:val="24"/>
        </w:rPr>
        <w:t xml:space="preserve"> </w:t>
      </w:r>
      <w:r w:rsidRPr="00646DB9">
        <w:rPr>
          <w:sz w:val="24"/>
          <w:szCs w:val="24"/>
        </w:rPr>
        <w:t xml:space="preserve">geese on the Pond and </w:t>
      </w:r>
      <w:r>
        <w:rPr>
          <w:sz w:val="24"/>
          <w:szCs w:val="24"/>
        </w:rPr>
        <w:t xml:space="preserve">how </w:t>
      </w:r>
      <w:r w:rsidRPr="00646DB9">
        <w:rPr>
          <w:sz w:val="24"/>
          <w:szCs w:val="24"/>
        </w:rPr>
        <w:t>the</w:t>
      </w:r>
      <w:r>
        <w:rPr>
          <w:sz w:val="24"/>
          <w:szCs w:val="24"/>
        </w:rPr>
        <w:t>y cont</w:t>
      </w:r>
      <w:r w:rsidRPr="00646DB9">
        <w:rPr>
          <w:sz w:val="24"/>
          <w:szCs w:val="24"/>
        </w:rPr>
        <w:t>r</w:t>
      </w:r>
      <w:r>
        <w:rPr>
          <w:sz w:val="24"/>
          <w:szCs w:val="24"/>
        </w:rPr>
        <w:t>ibute to the amount of phosphorous entering the Pond.  Feeding the geese is discouraged.  Also a permit can be obtained free of charge to oil the eggs on the nest, so they will not hatch.  The permit will be pursued for approval and made available to the District Members.</w:t>
      </w:r>
    </w:p>
    <w:p w:rsidR="00646DB9" w:rsidRDefault="00646DB9" w:rsidP="0053721F">
      <w:pPr>
        <w:ind w:left="-720" w:right="-720"/>
        <w:rPr>
          <w:sz w:val="24"/>
          <w:szCs w:val="24"/>
        </w:rPr>
      </w:pPr>
      <w:r w:rsidRPr="00646DB9">
        <w:rPr>
          <w:b/>
          <w:sz w:val="24"/>
          <w:szCs w:val="24"/>
        </w:rPr>
        <w:t xml:space="preserve">Della Street Culvert:  </w:t>
      </w:r>
      <w:r w:rsidRPr="00646DB9">
        <w:rPr>
          <w:sz w:val="24"/>
          <w:szCs w:val="24"/>
        </w:rPr>
        <w:t>Mike Phillips reported that the</w:t>
      </w:r>
      <w:r>
        <w:rPr>
          <w:b/>
          <w:sz w:val="24"/>
          <w:szCs w:val="24"/>
        </w:rPr>
        <w:t xml:space="preserve"> </w:t>
      </w:r>
      <w:r w:rsidRPr="00646DB9">
        <w:rPr>
          <w:sz w:val="24"/>
          <w:szCs w:val="24"/>
        </w:rPr>
        <w:t>City is ok with considering</w:t>
      </w:r>
      <w:r>
        <w:rPr>
          <w:sz w:val="24"/>
          <w:szCs w:val="24"/>
        </w:rPr>
        <w:t xml:space="preserve"> the placement of a culvert under Della Street, but there would be a size limit because to the sewer line present.  There is also a concern there is enough slope to increase the flow through this area.  Rick Beggs will contact a</w:t>
      </w:r>
      <w:r w:rsidR="00013B30">
        <w:rPr>
          <w:sz w:val="24"/>
          <w:szCs w:val="24"/>
        </w:rPr>
        <w:t>n</w:t>
      </w:r>
      <w:r>
        <w:rPr>
          <w:sz w:val="24"/>
          <w:szCs w:val="24"/>
        </w:rPr>
        <w:t xml:space="preserve"> Engineer to determine whether there is enough slope to increase the flow of water through a convert and the South Channel.</w:t>
      </w:r>
    </w:p>
    <w:p w:rsidR="00646DB9" w:rsidRDefault="00646DB9" w:rsidP="0053721F">
      <w:pPr>
        <w:ind w:left="-720" w:right="-720"/>
        <w:rPr>
          <w:sz w:val="24"/>
          <w:szCs w:val="24"/>
        </w:rPr>
      </w:pPr>
      <w:r w:rsidRPr="00646DB9">
        <w:rPr>
          <w:sz w:val="24"/>
          <w:szCs w:val="24"/>
        </w:rPr>
        <w:t xml:space="preserve">The </w:t>
      </w:r>
      <w:r>
        <w:rPr>
          <w:sz w:val="24"/>
          <w:szCs w:val="24"/>
        </w:rPr>
        <w:t>next quarterly meeting is scheduled for 6:30 PM on Thursday April 20, 2017 in the Ben Franklin School Library.</w:t>
      </w:r>
    </w:p>
    <w:p w:rsidR="00646DB9" w:rsidRDefault="00646DB9" w:rsidP="0053721F">
      <w:pPr>
        <w:ind w:left="-720" w:right="-720"/>
        <w:rPr>
          <w:sz w:val="24"/>
          <w:szCs w:val="24"/>
        </w:rPr>
      </w:pPr>
      <w:r>
        <w:rPr>
          <w:sz w:val="24"/>
          <w:szCs w:val="24"/>
        </w:rPr>
        <w:t>The meeting was adjoined at 7:30 PM.</w:t>
      </w:r>
    </w:p>
    <w:p w:rsidR="0053721F" w:rsidRDefault="00646DB9" w:rsidP="0053721F">
      <w:pPr>
        <w:ind w:left="-720" w:right="-720"/>
        <w:rPr>
          <w:b/>
          <w:sz w:val="24"/>
          <w:szCs w:val="24"/>
        </w:rPr>
      </w:pPr>
      <w:r>
        <w:rPr>
          <w:sz w:val="24"/>
          <w:szCs w:val="24"/>
        </w:rPr>
        <w:t>Minutes respectfully submitted by Joe Blonigen, Secretary.</w:t>
      </w:r>
      <w:r w:rsidRPr="00646DB9">
        <w:rPr>
          <w:sz w:val="24"/>
          <w:szCs w:val="24"/>
        </w:rPr>
        <w:t xml:space="preserve">    </w:t>
      </w:r>
      <w:r w:rsidR="0053721F" w:rsidRPr="00646DB9">
        <w:rPr>
          <w:sz w:val="24"/>
          <w:szCs w:val="24"/>
        </w:rPr>
        <w:t xml:space="preserve">         </w:t>
      </w:r>
      <w:bookmarkStart w:id="0" w:name="_GoBack"/>
      <w:bookmarkEnd w:id="0"/>
    </w:p>
    <w:p w:rsidR="0053721F" w:rsidRPr="0053721F" w:rsidRDefault="0053721F" w:rsidP="0053721F">
      <w:pPr>
        <w:ind w:left="-720" w:right="-720"/>
        <w:rPr>
          <w:sz w:val="24"/>
          <w:szCs w:val="24"/>
        </w:rPr>
      </w:pPr>
    </w:p>
    <w:sectPr w:rsidR="0053721F" w:rsidRPr="005372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F68" w:rsidRDefault="00D64F68" w:rsidP="0053721F">
      <w:pPr>
        <w:spacing w:after="0" w:line="240" w:lineRule="auto"/>
      </w:pPr>
      <w:r>
        <w:separator/>
      </w:r>
    </w:p>
  </w:endnote>
  <w:endnote w:type="continuationSeparator" w:id="0">
    <w:p w:rsidR="00D64F68" w:rsidRDefault="00D64F68" w:rsidP="00537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F68" w:rsidRDefault="00D64F68" w:rsidP="0053721F">
      <w:pPr>
        <w:spacing w:after="0" w:line="240" w:lineRule="auto"/>
      </w:pPr>
      <w:r>
        <w:separator/>
      </w:r>
    </w:p>
  </w:footnote>
  <w:footnote w:type="continuationSeparator" w:id="0">
    <w:p w:rsidR="00D64F68" w:rsidRDefault="00D64F68" w:rsidP="00537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74"/>
    <w:rsid w:val="00013B30"/>
    <w:rsid w:val="00220C2D"/>
    <w:rsid w:val="00376DBB"/>
    <w:rsid w:val="0053721F"/>
    <w:rsid w:val="00646DB9"/>
    <w:rsid w:val="006D4997"/>
    <w:rsid w:val="00BD7374"/>
    <w:rsid w:val="00D64F68"/>
    <w:rsid w:val="00FD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D627F-D86C-4A28-8E8D-F4E17F1A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21F"/>
  </w:style>
  <w:style w:type="paragraph" w:styleId="Heading1">
    <w:name w:val="heading 1"/>
    <w:basedOn w:val="Normal"/>
    <w:next w:val="Normal"/>
    <w:link w:val="Heading1Char"/>
    <w:uiPriority w:val="9"/>
    <w:qFormat/>
    <w:rsid w:val="0053721F"/>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721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3721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53721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53721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53721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53721F"/>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rsid w:val="0053721F"/>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53721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2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721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53721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53721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53721F"/>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53721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53721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rsid w:val="0053721F"/>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53721F"/>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53721F"/>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3721F"/>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3721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3721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3721F"/>
    <w:rPr>
      <w:i/>
      <w:iCs/>
      <w:color w:val="404040" w:themeColor="text1" w:themeTint="BF"/>
    </w:rPr>
  </w:style>
  <w:style w:type="character" w:styleId="Emphasis">
    <w:name w:val="Emphasis"/>
    <w:basedOn w:val="DefaultParagraphFont"/>
    <w:uiPriority w:val="20"/>
    <w:qFormat/>
    <w:rsid w:val="0053721F"/>
    <w:rPr>
      <w:i/>
      <w:iCs/>
    </w:rPr>
  </w:style>
  <w:style w:type="character" w:styleId="IntenseEmphasis">
    <w:name w:val="Intense Emphasis"/>
    <w:basedOn w:val="DefaultParagraphFont"/>
    <w:uiPriority w:val="21"/>
    <w:qFormat/>
    <w:rsid w:val="0053721F"/>
    <w:rPr>
      <w:b/>
      <w:bCs/>
      <w:i/>
      <w:iCs/>
    </w:rPr>
  </w:style>
  <w:style w:type="character" w:styleId="Strong">
    <w:name w:val="Strong"/>
    <w:basedOn w:val="DefaultParagraphFont"/>
    <w:uiPriority w:val="22"/>
    <w:qFormat/>
    <w:rsid w:val="0053721F"/>
    <w:rPr>
      <w:b/>
      <w:bCs/>
    </w:rPr>
  </w:style>
  <w:style w:type="paragraph" w:styleId="Quote">
    <w:name w:val="Quote"/>
    <w:basedOn w:val="Normal"/>
    <w:next w:val="Normal"/>
    <w:link w:val="QuoteChar"/>
    <w:uiPriority w:val="29"/>
    <w:qFormat/>
    <w:rsid w:val="0053721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3721F"/>
    <w:rPr>
      <w:i/>
      <w:iCs/>
      <w:color w:val="404040" w:themeColor="text1" w:themeTint="BF"/>
    </w:rPr>
  </w:style>
  <w:style w:type="paragraph" w:styleId="IntenseQuote">
    <w:name w:val="Intense Quote"/>
    <w:basedOn w:val="Normal"/>
    <w:next w:val="Normal"/>
    <w:link w:val="IntenseQuoteChar"/>
    <w:uiPriority w:val="30"/>
    <w:qFormat/>
    <w:rsid w:val="0053721F"/>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3721F"/>
    <w:rPr>
      <w:rFonts w:asciiTheme="majorHAnsi" w:eastAsiaTheme="majorEastAsia" w:hAnsiTheme="majorHAnsi" w:cstheme="majorBidi"/>
      <w:color w:val="5B9BD5" w:themeColor="accent1"/>
      <w:sz w:val="28"/>
      <w:szCs w:val="28"/>
    </w:rPr>
  </w:style>
  <w:style w:type="character" w:styleId="SubtleReference">
    <w:name w:val="Subtle Reference"/>
    <w:basedOn w:val="DefaultParagraphFont"/>
    <w:uiPriority w:val="31"/>
    <w:qFormat/>
    <w:rsid w:val="0053721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3721F"/>
    <w:rPr>
      <w:b/>
      <w:bCs/>
      <w:smallCaps/>
      <w:spacing w:val="5"/>
      <w:u w:val="single"/>
    </w:rPr>
  </w:style>
  <w:style w:type="character" w:styleId="BookTitle">
    <w:name w:val="Book Title"/>
    <w:basedOn w:val="DefaultParagraphFont"/>
    <w:uiPriority w:val="33"/>
    <w:qFormat/>
    <w:rsid w:val="0053721F"/>
    <w:rPr>
      <w:b/>
      <w:bCs/>
      <w:smallCap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53721F"/>
    <w:pPr>
      <w:spacing w:line="240" w:lineRule="auto"/>
    </w:pPr>
    <w:rPr>
      <w:b/>
      <w:bCs/>
      <w:smallCaps/>
      <w:color w:val="595959" w:themeColor="text1" w:themeTint="A6"/>
      <w:spacing w:val="6"/>
    </w:rPr>
  </w:style>
  <w:style w:type="paragraph" w:styleId="Header">
    <w:name w:val="header"/>
    <w:basedOn w:val="Normal"/>
    <w:link w:val="HeaderChar"/>
    <w:uiPriority w:val="99"/>
    <w:unhideWhenUsed/>
    <w:rsid w:val="0053721F"/>
    <w:pPr>
      <w:tabs>
        <w:tab w:val="center" w:pos="4680"/>
        <w:tab w:val="right" w:pos="9360"/>
      </w:tabs>
    </w:pPr>
  </w:style>
  <w:style w:type="character" w:customStyle="1" w:styleId="HeaderChar">
    <w:name w:val="Header Char"/>
    <w:basedOn w:val="DefaultParagraphFont"/>
    <w:link w:val="Header"/>
    <w:uiPriority w:val="99"/>
    <w:rsid w:val="0053721F"/>
  </w:style>
  <w:style w:type="paragraph" w:styleId="Footer">
    <w:name w:val="footer"/>
    <w:basedOn w:val="Normal"/>
    <w:link w:val="FooterChar"/>
    <w:uiPriority w:val="99"/>
    <w:unhideWhenUsed/>
    <w:rsid w:val="0053721F"/>
    <w:pPr>
      <w:tabs>
        <w:tab w:val="center" w:pos="4680"/>
        <w:tab w:val="right" w:pos="9360"/>
      </w:tabs>
    </w:pPr>
  </w:style>
  <w:style w:type="character" w:customStyle="1" w:styleId="FooterChar">
    <w:name w:val="Footer Char"/>
    <w:basedOn w:val="DefaultParagraphFont"/>
    <w:link w:val="Footer"/>
    <w:uiPriority w:val="99"/>
    <w:rsid w:val="0053721F"/>
  </w:style>
  <w:style w:type="paragraph" w:styleId="NoSpacing">
    <w:name w:val="No Spacing"/>
    <w:uiPriority w:val="1"/>
    <w:qFormat/>
    <w:rsid w:val="0053721F"/>
    <w:pPr>
      <w:spacing w:after="0" w:line="240" w:lineRule="auto"/>
    </w:pPr>
  </w:style>
  <w:style w:type="paragraph" w:styleId="TOCHeading">
    <w:name w:val="TOC Heading"/>
    <w:basedOn w:val="Heading1"/>
    <w:next w:val="Normal"/>
    <w:uiPriority w:val="39"/>
    <w:semiHidden/>
    <w:unhideWhenUsed/>
    <w:qFormat/>
    <w:rsid w:val="0053721F"/>
    <w:pPr>
      <w:outlineLvl w:val="9"/>
    </w:pPr>
  </w:style>
  <w:style w:type="paragraph" w:styleId="BalloonText">
    <w:name w:val="Balloon Text"/>
    <w:basedOn w:val="Normal"/>
    <w:link w:val="BalloonTextChar"/>
    <w:uiPriority w:val="99"/>
    <w:semiHidden/>
    <w:unhideWhenUsed/>
    <w:rsid w:val="00646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111</TotalTime>
  <Pages>1</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Elizabetj Blonigen</dc:creator>
  <cp:keywords/>
  <dc:description/>
  <cp:lastModifiedBy>Elizabeth Blonigen</cp:lastModifiedBy>
  <cp:revision>4</cp:revision>
  <cp:lastPrinted>2017-03-01T02:57:00Z</cp:lastPrinted>
  <dcterms:created xsi:type="dcterms:W3CDTF">2017-03-01T01:02:00Z</dcterms:created>
  <dcterms:modified xsi:type="dcterms:W3CDTF">2017-03-01T03:07:00Z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