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41FF" w14:textId="1495435C" w:rsidR="00064948" w:rsidRDefault="008260C9" w:rsidP="008260C9">
      <w:pPr>
        <w:pStyle w:val="BodyText"/>
        <w:ind w:left="119" w:firstLine="0"/>
      </w:pPr>
      <w:r>
        <w:t>Meeting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32194E">
        <w:t>Febr</w:t>
      </w:r>
      <w:r w:rsidR="00C4479F">
        <w:t>uary 12</w:t>
      </w:r>
      <w:r w:rsidR="00780E0D">
        <w:t xml:space="preserve">, </w:t>
      </w:r>
      <w:proofErr w:type="gramStart"/>
      <w:r w:rsidR="00780E0D">
        <w:t>202</w:t>
      </w:r>
      <w:r w:rsidR="00C4479F">
        <w:t>6</w:t>
      </w:r>
      <w:proofErr w:type="gramEnd"/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6:0</w:t>
      </w:r>
      <w:r w:rsidR="00C4479F">
        <w:t>2</w:t>
      </w:r>
      <w:r>
        <w:rPr>
          <w:spacing w:val="-2"/>
        </w:rPr>
        <w:t xml:space="preserve"> </w:t>
      </w:r>
      <w:r>
        <w:rPr>
          <w:spacing w:val="-4"/>
        </w:rPr>
        <w:t>p.m.</w:t>
      </w:r>
    </w:p>
    <w:p w14:paraId="417F9922" w14:textId="77777777" w:rsidR="002D409C" w:rsidRDefault="002D409C" w:rsidP="008260C9">
      <w:pPr>
        <w:pStyle w:val="BodyText"/>
        <w:ind w:left="119" w:firstLine="0"/>
        <w:rPr>
          <w:b/>
        </w:rPr>
      </w:pPr>
    </w:p>
    <w:p w14:paraId="5BE24200" w14:textId="66257404" w:rsidR="00064948" w:rsidRDefault="008260C9" w:rsidP="008260C9">
      <w:pPr>
        <w:pStyle w:val="BodyText"/>
        <w:ind w:left="119" w:firstLine="0"/>
      </w:pPr>
      <w:r>
        <w:rPr>
          <w:b/>
        </w:rPr>
        <w:t xml:space="preserve">Board of Commissioners present: </w:t>
      </w:r>
      <w:r>
        <w:t xml:space="preserve">Krista Olson, </w:t>
      </w:r>
      <w:r w:rsidR="002D409C">
        <w:t xml:space="preserve">Kris Mallek, </w:t>
      </w:r>
      <w:bookmarkStart w:id="0" w:name="_Hlk216443877"/>
      <w:r w:rsidR="002D409C">
        <w:t>Jim Stanchik</w:t>
      </w:r>
      <w:bookmarkEnd w:id="0"/>
      <w:r w:rsidR="00A318C0">
        <w:t>, Joe Senn</w:t>
      </w:r>
      <w:r w:rsidR="002D409C">
        <w:t xml:space="preserve"> and </w:t>
      </w:r>
      <w:r w:rsidR="00970E77">
        <w:t xml:space="preserve">Casey Schoettmer  </w:t>
      </w:r>
    </w:p>
    <w:p w14:paraId="73C20115" w14:textId="77777777" w:rsidR="008260C9" w:rsidRDefault="008260C9" w:rsidP="008260C9">
      <w:pPr>
        <w:ind w:left="119"/>
        <w:rPr>
          <w:b/>
          <w:sz w:val="24"/>
        </w:rPr>
      </w:pPr>
    </w:p>
    <w:p w14:paraId="5BE24201" w14:textId="3C598718" w:rsidR="00064948" w:rsidRDefault="008260C9" w:rsidP="00780E0D">
      <w:pPr>
        <w:pStyle w:val="BodyText"/>
        <w:ind w:left="119" w:firstLine="0"/>
      </w:pPr>
      <w:r>
        <w:rPr>
          <w:b/>
        </w:rPr>
        <w:t>Excused:</w:t>
      </w:r>
      <w:r>
        <w:rPr>
          <w:b/>
          <w:spacing w:val="-4"/>
        </w:rPr>
        <w:t xml:space="preserve"> </w:t>
      </w:r>
      <w:r w:rsidR="00970E77">
        <w:t>Suzanne</w:t>
      </w:r>
      <w:r w:rsidR="00970E77">
        <w:rPr>
          <w:spacing w:val="-11"/>
        </w:rPr>
        <w:t xml:space="preserve"> </w:t>
      </w:r>
      <w:r w:rsidR="00970E77">
        <w:t>Oehlke</w:t>
      </w:r>
      <w:r w:rsidR="00970E77">
        <w:rPr>
          <w:spacing w:val="-11"/>
        </w:rPr>
        <w:t xml:space="preserve"> </w:t>
      </w:r>
      <w:r w:rsidR="00970E77">
        <w:t>(county</w:t>
      </w:r>
      <w:r w:rsidR="00970E77">
        <w:rPr>
          <w:spacing w:val="-11"/>
        </w:rPr>
        <w:t xml:space="preserve"> </w:t>
      </w:r>
      <w:r w:rsidR="00970E77">
        <w:t xml:space="preserve">appointed </w:t>
      </w:r>
      <w:r w:rsidR="00970E77">
        <w:rPr>
          <w:spacing w:val="-2"/>
        </w:rPr>
        <w:t>representative)</w:t>
      </w:r>
      <w:r w:rsidR="00780E0D">
        <w:rPr>
          <w:spacing w:val="-2"/>
        </w:rPr>
        <w:t xml:space="preserve"> </w:t>
      </w:r>
      <w:r w:rsidRPr="00C56710">
        <w:t>and Dustin Buse (</w:t>
      </w:r>
      <w:bookmarkStart w:id="1" w:name="_Hlk216435798"/>
      <w:r w:rsidRPr="00C56710">
        <w:t>appointed city representative)</w:t>
      </w:r>
      <w:bookmarkEnd w:id="1"/>
    </w:p>
    <w:p w14:paraId="5F48DF3B" w14:textId="77777777" w:rsidR="00780E0D" w:rsidRDefault="00780E0D" w:rsidP="00780E0D">
      <w:pPr>
        <w:pStyle w:val="BodyText"/>
        <w:ind w:left="119" w:firstLine="0"/>
      </w:pPr>
    </w:p>
    <w:p w14:paraId="2CF27B3C" w14:textId="75530EC8" w:rsidR="00780E0D" w:rsidRPr="004F0D52" w:rsidRDefault="004F0D52" w:rsidP="00780E0D">
      <w:pPr>
        <w:pStyle w:val="BodyText"/>
        <w:ind w:left="119" w:firstLine="0"/>
      </w:pPr>
      <w:r>
        <w:rPr>
          <w:b/>
          <w:bCs/>
        </w:rPr>
        <w:t>County Advisor</w:t>
      </w:r>
      <w:r w:rsidR="00780E0D">
        <w:rPr>
          <w:b/>
          <w:bCs/>
        </w:rPr>
        <w:t xml:space="preserve"> in attendance: </w:t>
      </w:r>
      <w:r>
        <w:t>Andrew Sender</w:t>
      </w:r>
      <w:r w:rsidR="0019592D">
        <w:t>hauf, Portage County Conservation Technician</w:t>
      </w:r>
    </w:p>
    <w:p w14:paraId="33167170" w14:textId="77777777" w:rsidR="008260C9" w:rsidRPr="00C56710" w:rsidRDefault="008260C9" w:rsidP="008260C9">
      <w:pPr>
        <w:pStyle w:val="BodyText"/>
        <w:ind w:left="119" w:right="86" w:firstLine="0"/>
        <w:rPr>
          <w:szCs w:val="22"/>
        </w:rPr>
      </w:pPr>
    </w:p>
    <w:p w14:paraId="5BE24202" w14:textId="6F2C2E5B" w:rsidR="00064948" w:rsidRDefault="008260C9" w:rsidP="008260C9">
      <w:pPr>
        <w:pStyle w:val="BodyText"/>
        <w:ind w:left="119" w:right="86" w:firstLine="0"/>
      </w:pPr>
      <w:r>
        <w:rPr>
          <w:b/>
        </w:rPr>
        <w:t>Previous</w:t>
      </w:r>
      <w:r>
        <w:rPr>
          <w:b/>
          <w:spacing w:val="-6"/>
        </w:rPr>
        <w:t xml:space="preserve"> </w:t>
      </w:r>
      <w:r>
        <w:rPr>
          <w:b/>
        </w:rPr>
        <w:t>meeting</w:t>
      </w:r>
      <w:r>
        <w:rPr>
          <w:b/>
          <w:spacing w:val="-6"/>
        </w:rPr>
        <w:t xml:space="preserve"> </w:t>
      </w:r>
      <w:r>
        <w:rPr>
          <w:b/>
        </w:rPr>
        <w:t>minutes:</w:t>
      </w:r>
      <w:r>
        <w:rPr>
          <w:b/>
          <w:spacing w:val="40"/>
        </w:rPr>
        <w:t xml:space="preserve"> </w:t>
      </w:r>
      <w:r w:rsidR="00A318C0">
        <w:t>Jim</w:t>
      </w:r>
      <w:r w:rsidR="008F364B">
        <w:t xml:space="preserve"> Stanchik</w:t>
      </w:r>
      <w:r>
        <w:t xml:space="preserve"> moved to accept the reading of the previous meeting minutes. The motion was seconded by </w:t>
      </w:r>
      <w:r w:rsidR="00994CD5">
        <w:t>Kris Mallek</w:t>
      </w:r>
      <w:r>
        <w:t xml:space="preserve"> and approved by all lake district members present.</w:t>
      </w:r>
    </w:p>
    <w:p w14:paraId="54CC4471" w14:textId="77777777" w:rsidR="008260C9" w:rsidRDefault="008260C9" w:rsidP="008260C9">
      <w:pPr>
        <w:pStyle w:val="BodyText"/>
        <w:ind w:left="119" w:right="86" w:firstLine="0"/>
        <w:rPr>
          <w:b/>
        </w:rPr>
      </w:pPr>
    </w:p>
    <w:p w14:paraId="46F2599A" w14:textId="7224C5C6" w:rsidR="008260C9" w:rsidRDefault="008260C9" w:rsidP="008260C9">
      <w:pPr>
        <w:pStyle w:val="BodyText"/>
        <w:ind w:left="119" w:right="86" w:firstLine="0"/>
        <w:rPr>
          <w:bCs/>
        </w:rPr>
      </w:pPr>
      <w:r w:rsidRPr="008260C9">
        <w:rPr>
          <w:b/>
        </w:rPr>
        <w:t>Treasury Report:</w:t>
      </w:r>
      <w:r>
        <w:rPr>
          <w:b/>
        </w:rPr>
        <w:t xml:space="preserve"> </w:t>
      </w:r>
      <w:r w:rsidR="00580D21">
        <w:rPr>
          <w:bCs/>
        </w:rPr>
        <w:t xml:space="preserve">No formal report this </w:t>
      </w:r>
      <w:r w:rsidR="00CD13DF">
        <w:rPr>
          <w:bCs/>
        </w:rPr>
        <w:t>quarter</w:t>
      </w:r>
    </w:p>
    <w:p w14:paraId="0AE7BFC2" w14:textId="77777777" w:rsidR="00CD13DF" w:rsidRPr="00CD13DF" w:rsidRDefault="00CD13DF" w:rsidP="00CD13DF">
      <w:pPr>
        <w:pStyle w:val="BodyText"/>
        <w:ind w:left="119" w:right="86" w:firstLine="0"/>
      </w:pPr>
      <w:r w:rsidRPr="00CD13DF">
        <w:t xml:space="preserve">Checking and </w:t>
      </w:r>
      <w:proofErr w:type="spellStart"/>
      <w:r w:rsidRPr="00CD13DF">
        <w:t>MMkt</w:t>
      </w:r>
      <w:proofErr w:type="spellEnd"/>
      <w:r w:rsidRPr="00CD13DF">
        <w:t xml:space="preserve"> carry forward 12/1/25</w:t>
      </w:r>
      <w:proofErr w:type="gramStart"/>
      <w:r w:rsidRPr="00CD13DF">
        <w:t>:  $</w:t>
      </w:r>
      <w:proofErr w:type="gramEnd"/>
      <w:r w:rsidRPr="00CD13DF">
        <w:t>6329.32</w:t>
      </w:r>
    </w:p>
    <w:p w14:paraId="77B436BC" w14:textId="77777777" w:rsidR="00CD13DF" w:rsidRPr="00CD13DF" w:rsidRDefault="00CD13DF" w:rsidP="00CD13DF">
      <w:pPr>
        <w:pStyle w:val="BodyText"/>
        <w:ind w:left="119" w:right="86" w:firstLine="0"/>
      </w:pPr>
      <w:r w:rsidRPr="00CD13DF">
        <w:t xml:space="preserve">Checks written (1):  </w:t>
      </w:r>
    </w:p>
    <w:p w14:paraId="57A4D284" w14:textId="77777777" w:rsidR="00CD13DF" w:rsidRPr="00CD13DF" w:rsidRDefault="00CD13DF" w:rsidP="00CD13DF">
      <w:pPr>
        <w:pStyle w:val="BodyText"/>
        <w:ind w:left="119" w:right="86" w:firstLine="0"/>
      </w:pPr>
      <w:r w:rsidRPr="00CD13DF">
        <w:tab/>
        <w:t xml:space="preserve">City of Stevens Point (prop taxes):       </w:t>
      </w:r>
      <w:proofErr w:type="gramStart"/>
      <w:r w:rsidRPr="00CD13DF">
        <w:t xml:space="preserve">   (</w:t>
      </w:r>
      <w:proofErr w:type="gramEnd"/>
      <w:r w:rsidRPr="00CD13DF">
        <w:t>218.93)</w:t>
      </w:r>
    </w:p>
    <w:p w14:paraId="692CF47B" w14:textId="77777777" w:rsidR="00CD13DF" w:rsidRPr="00CD13DF" w:rsidRDefault="00CD13DF" w:rsidP="00CD13DF">
      <w:pPr>
        <w:pStyle w:val="BodyText"/>
        <w:ind w:left="119" w:right="86" w:firstLine="0"/>
      </w:pPr>
      <w:r w:rsidRPr="00CD13DF">
        <w:tab/>
        <w:t xml:space="preserve">Subtotal:  </w:t>
      </w:r>
      <w:r w:rsidRPr="00CD13DF">
        <w:tab/>
      </w:r>
      <w:r w:rsidRPr="00CD13DF">
        <w:tab/>
      </w:r>
      <w:r w:rsidRPr="00CD13DF">
        <w:tab/>
      </w:r>
      <w:r w:rsidRPr="00CD13DF">
        <w:tab/>
        <w:t xml:space="preserve">    $6110.39</w:t>
      </w:r>
    </w:p>
    <w:p w14:paraId="7CAC0D6A" w14:textId="77777777" w:rsidR="00CD13DF" w:rsidRPr="00CD13DF" w:rsidRDefault="00CD13DF" w:rsidP="00CD13DF">
      <w:pPr>
        <w:pStyle w:val="BodyText"/>
        <w:ind w:left="119" w:right="86" w:firstLine="0"/>
      </w:pPr>
      <w:r w:rsidRPr="00CD13DF">
        <w:tab/>
        <w:t>Interest Earned:                                                    18.42</w:t>
      </w:r>
    </w:p>
    <w:p w14:paraId="5D73DBDA" w14:textId="6F8B8993" w:rsidR="00CD13DF" w:rsidRDefault="00CD13DF" w:rsidP="00CD13DF">
      <w:pPr>
        <w:pStyle w:val="BodyText"/>
        <w:ind w:left="119" w:right="86" w:firstLine="0"/>
      </w:pPr>
      <w:r w:rsidRPr="00CD13DF">
        <w:tab/>
        <w:t>Current Balance:</w:t>
      </w:r>
      <w:r w:rsidRPr="00CD13DF">
        <w:tab/>
      </w:r>
      <w:r w:rsidRPr="00CD13DF">
        <w:tab/>
        <w:t xml:space="preserve">                   $6128.81</w:t>
      </w:r>
    </w:p>
    <w:p w14:paraId="155A47F3" w14:textId="77777777" w:rsidR="00E947CD" w:rsidRDefault="00E947CD" w:rsidP="00E947CD">
      <w:pPr>
        <w:pStyle w:val="BodyText"/>
        <w:ind w:left="119" w:right="86" w:firstLine="61"/>
      </w:pPr>
      <w:r>
        <w:t>Reserve Budget carry forward 12/1/25:          $76708.65</w:t>
      </w:r>
    </w:p>
    <w:p w14:paraId="4386EF46" w14:textId="35A52EE9" w:rsidR="00E947CD" w:rsidRDefault="00E947CD" w:rsidP="00E947CD">
      <w:pPr>
        <w:pStyle w:val="BodyText"/>
        <w:ind w:left="119" w:right="86" w:firstLine="331"/>
      </w:pPr>
      <w:r>
        <w:tab/>
        <w:t xml:space="preserve">Interest Earned: </w:t>
      </w:r>
      <w:r>
        <w:tab/>
        <w:t xml:space="preserve">                                   260.82</w:t>
      </w:r>
    </w:p>
    <w:p w14:paraId="741EDC4C" w14:textId="2A961A89" w:rsidR="00E947CD" w:rsidRDefault="00E947CD" w:rsidP="00E947CD">
      <w:pPr>
        <w:pStyle w:val="BodyText"/>
        <w:ind w:left="119" w:right="86" w:firstLine="0"/>
      </w:pPr>
      <w:r>
        <w:tab/>
        <w:t>Current Balance:                                       $76969.47</w:t>
      </w:r>
    </w:p>
    <w:p w14:paraId="0225E766" w14:textId="77777777" w:rsidR="008260C9" w:rsidRDefault="008260C9" w:rsidP="008260C9">
      <w:pPr>
        <w:pStyle w:val="Heading1"/>
        <w:rPr>
          <w:spacing w:val="-2"/>
        </w:rPr>
      </w:pPr>
    </w:p>
    <w:p w14:paraId="5BE24205" w14:textId="3B6A9012" w:rsidR="00064948" w:rsidRDefault="008260C9" w:rsidP="008260C9">
      <w:pPr>
        <w:pStyle w:val="Heading1"/>
      </w:pPr>
      <w:r>
        <w:rPr>
          <w:spacing w:val="-2"/>
        </w:rPr>
        <w:t>Announcements:</w:t>
      </w:r>
    </w:p>
    <w:p w14:paraId="362F2EE9" w14:textId="77777777" w:rsidR="00D87560" w:rsidRPr="00D87560" w:rsidRDefault="00D87560" w:rsidP="00D87560">
      <w:pPr>
        <w:pStyle w:val="Heading1"/>
        <w:numPr>
          <w:ilvl w:val="0"/>
          <w:numId w:val="11"/>
        </w:numPr>
        <w:rPr>
          <w:b w:val="0"/>
          <w:bCs w:val="0"/>
        </w:rPr>
      </w:pPr>
      <w:r w:rsidRPr="00D87560">
        <w:rPr>
          <w:b w:val="0"/>
          <w:bCs w:val="0"/>
        </w:rPr>
        <w:t>Take down any diseased trees along shorelines</w:t>
      </w:r>
    </w:p>
    <w:p w14:paraId="4B276880" w14:textId="08DB324A" w:rsidR="00D87560" w:rsidRPr="00D87560" w:rsidRDefault="00D87560" w:rsidP="00D87560">
      <w:pPr>
        <w:pStyle w:val="Heading1"/>
        <w:numPr>
          <w:ilvl w:val="0"/>
          <w:numId w:val="11"/>
        </w:numPr>
        <w:rPr>
          <w:b w:val="0"/>
          <w:bCs w:val="0"/>
        </w:rPr>
      </w:pPr>
      <w:r w:rsidRPr="00D87560">
        <w:rPr>
          <w:b w:val="0"/>
          <w:bCs w:val="0"/>
        </w:rPr>
        <w:t>R</w:t>
      </w:r>
      <w:r>
        <w:rPr>
          <w:b w:val="0"/>
          <w:bCs w:val="0"/>
        </w:rPr>
        <w:t>equest for R</w:t>
      </w:r>
      <w:r w:rsidRPr="00D87560">
        <w:rPr>
          <w:b w:val="0"/>
          <w:bCs w:val="0"/>
        </w:rPr>
        <w:t xml:space="preserve">oom Tax </w:t>
      </w:r>
      <w:proofErr w:type="gramStart"/>
      <w:r w:rsidRPr="00D87560">
        <w:rPr>
          <w:b w:val="0"/>
          <w:bCs w:val="0"/>
        </w:rPr>
        <w:t>Grant  turned</w:t>
      </w:r>
      <w:proofErr w:type="gramEnd"/>
      <w:r w:rsidRPr="00D87560">
        <w:rPr>
          <w:b w:val="0"/>
          <w:bCs w:val="0"/>
        </w:rPr>
        <w:t xml:space="preserve"> down</w:t>
      </w:r>
    </w:p>
    <w:p w14:paraId="41E0D7C2" w14:textId="49B6F755" w:rsidR="00D87560" w:rsidRDefault="00D87560" w:rsidP="00D87560">
      <w:pPr>
        <w:pStyle w:val="Heading1"/>
        <w:numPr>
          <w:ilvl w:val="0"/>
          <w:numId w:val="11"/>
        </w:numPr>
        <w:rPr>
          <w:b w:val="0"/>
          <w:bCs w:val="0"/>
        </w:rPr>
      </w:pPr>
      <w:r w:rsidRPr="00D87560">
        <w:rPr>
          <w:b w:val="0"/>
          <w:bCs w:val="0"/>
        </w:rPr>
        <w:t xml:space="preserve">No word back from city on </w:t>
      </w:r>
      <w:r w:rsidR="00AF529D">
        <w:rPr>
          <w:b w:val="0"/>
          <w:bCs w:val="0"/>
        </w:rPr>
        <w:t xml:space="preserve">coordinating </w:t>
      </w:r>
      <w:r w:rsidRPr="00D87560">
        <w:rPr>
          <w:b w:val="0"/>
          <w:bCs w:val="0"/>
        </w:rPr>
        <w:t xml:space="preserve">dam </w:t>
      </w:r>
      <w:r w:rsidR="00AF529D">
        <w:rPr>
          <w:b w:val="0"/>
          <w:bCs w:val="0"/>
        </w:rPr>
        <w:t>repairs</w:t>
      </w:r>
    </w:p>
    <w:p w14:paraId="7ED1A4F8" w14:textId="0BC2BACF" w:rsidR="00D87560" w:rsidRPr="00D87560" w:rsidRDefault="00AF529D" w:rsidP="00D87560">
      <w:pPr>
        <w:pStyle w:val="Heading1"/>
        <w:numPr>
          <w:ilvl w:val="0"/>
          <w:numId w:val="11"/>
        </w:numPr>
        <w:rPr>
          <w:b w:val="0"/>
          <w:bCs w:val="0"/>
        </w:rPr>
      </w:pPr>
      <w:r>
        <w:rPr>
          <w:b w:val="0"/>
          <w:bCs w:val="0"/>
        </w:rPr>
        <w:t>AECOM inspection will be occurring again soon</w:t>
      </w:r>
    </w:p>
    <w:p w14:paraId="69C1FE79" w14:textId="77777777" w:rsidR="00D87560" w:rsidRDefault="00D87560" w:rsidP="00D87560">
      <w:pPr>
        <w:pStyle w:val="Heading1"/>
        <w:numPr>
          <w:ilvl w:val="0"/>
          <w:numId w:val="11"/>
        </w:numPr>
        <w:rPr>
          <w:b w:val="0"/>
          <w:bCs w:val="0"/>
        </w:rPr>
      </w:pPr>
      <w:r w:rsidRPr="00D87560">
        <w:rPr>
          <w:b w:val="0"/>
          <w:bCs w:val="0"/>
        </w:rPr>
        <w:t>Finally received DNR letter for Harvesting permit good thru end of 2027</w:t>
      </w:r>
    </w:p>
    <w:p w14:paraId="13C695DE" w14:textId="77777777" w:rsidR="00D87560" w:rsidRDefault="00D87560" w:rsidP="00EC2435">
      <w:pPr>
        <w:pStyle w:val="Heading1"/>
        <w:rPr>
          <w:b w:val="0"/>
          <w:bCs w:val="0"/>
        </w:rPr>
      </w:pPr>
    </w:p>
    <w:p w14:paraId="1E609131" w14:textId="52D5C25B" w:rsidR="00D87560" w:rsidRDefault="00EC2435" w:rsidP="00EC2435">
      <w:pPr>
        <w:pStyle w:val="Heading1"/>
      </w:pPr>
      <w:r>
        <w:t>Shoreline Study Presentation</w:t>
      </w:r>
      <w:r w:rsidR="003B0543">
        <w:t>:</w:t>
      </w:r>
    </w:p>
    <w:p w14:paraId="03DC2C77" w14:textId="3F217058" w:rsidR="00D87560" w:rsidRPr="00D87560" w:rsidRDefault="003B2AC9" w:rsidP="00EC2435">
      <w:pPr>
        <w:pStyle w:val="Heading1"/>
        <w:rPr>
          <w:b w:val="0"/>
          <w:bCs w:val="0"/>
        </w:rPr>
      </w:pPr>
      <w:r w:rsidRPr="003B2AC9">
        <w:rPr>
          <w:b w:val="0"/>
          <w:bCs w:val="0"/>
        </w:rPr>
        <w:t>Andrew Senderhauf</w:t>
      </w:r>
      <w:r>
        <w:rPr>
          <w:b w:val="0"/>
          <w:bCs w:val="0"/>
        </w:rPr>
        <w:t xml:space="preserve"> presented </w:t>
      </w:r>
      <w:r w:rsidR="00351D4F">
        <w:rPr>
          <w:b w:val="0"/>
          <w:bCs w:val="0"/>
        </w:rPr>
        <w:t xml:space="preserve">on the recent shoreline study conducted on McDill Pond. The study </w:t>
      </w:r>
      <w:r w:rsidR="00FF0739">
        <w:rPr>
          <w:b w:val="0"/>
          <w:bCs w:val="0"/>
        </w:rPr>
        <w:t xml:space="preserve">graded each lot on </w:t>
      </w:r>
      <w:r w:rsidR="009445A2">
        <w:rPr>
          <w:b w:val="0"/>
          <w:bCs w:val="0"/>
        </w:rPr>
        <w:t xml:space="preserve">proper seepage. </w:t>
      </w:r>
      <w:r w:rsidR="00F35CE9" w:rsidRPr="00F35CE9">
        <w:rPr>
          <w:b w:val="0"/>
          <w:bCs w:val="0"/>
        </w:rPr>
        <w:t>Proper seepage for Wisconsin lake properties involves maintaining a 35-foot natural vegetation buffer, limiting impervious surfaces to 15-30% within 300 feet of the water</w:t>
      </w:r>
      <w:r w:rsidR="00F35CE9">
        <w:rPr>
          <w:b w:val="0"/>
          <w:bCs w:val="0"/>
        </w:rPr>
        <w:t xml:space="preserve">. Lakes require managing these factors to protect water quality and handle natural water level fluctuations. </w:t>
      </w:r>
      <w:r w:rsidR="00863CA8">
        <w:rPr>
          <w:b w:val="0"/>
          <w:bCs w:val="0"/>
        </w:rPr>
        <w:t>There is no plan to release the study at this time</w:t>
      </w:r>
      <w:r w:rsidR="003852AA">
        <w:rPr>
          <w:b w:val="0"/>
          <w:bCs w:val="0"/>
        </w:rPr>
        <w:t xml:space="preserve"> as it is intended for future planning</w:t>
      </w:r>
      <w:r w:rsidR="00863CA8">
        <w:rPr>
          <w:b w:val="0"/>
          <w:bCs w:val="0"/>
        </w:rPr>
        <w:t xml:space="preserve">, but </w:t>
      </w:r>
      <w:r w:rsidR="003852AA">
        <w:rPr>
          <w:b w:val="0"/>
          <w:bCs w:val="0"/>
        </w:rPr>
        <w:t>you can request information on your own property.</w:t>
      </w:r>
    </w:p>
    <w:p w14:paraId="5EFD57A5" w14:textId="77777777" w:rsidR="00482F8C" w:rsidRDefault="00482F8C" w:rsidP="00482F8C">
      <w:pPr>
        <w:pStyle w:val="Heading1"/>
        <w:rPr>
          <w:spacing w:val="-2"/>
        </w:rPr>
      </w:pPr>
    </w:p>
    <w:p w14:paraId="7B315C9E" w14:textId="0302B6FD" w:rsidR="003B0543" w:rsidRDefault="003B0543" w:rsidP="00694521">
      <w:pPr>
        <w:pStyle w:val="Heading1"/>
        <w:rPr>
          <w:spacing w:val="-2"/>
        </w:rPr>
      </w:pPr>
      <w:r>
        <w:rPr>
          <w:spacing w:val="-2"/>
        </w:rPr>
        <w:t>Fundraising</w:t>
      </w:r>
      <w:r w:rsidR="00482F8C">
        <w:rPr>
          <w:spacing w:val="-2"/>
        </w:rPr>
        <w:t>:</w:t>
      </w:r>
    </w:p>
    <w:p w14:paraId="27799492" w14:textId="586234F0" w:rsidR="00694521" w:rsidRDefault="00694521" w:rsidP="00486F97">
      <w:pPr>
        <w:pStyle w:val="Heading1"/>
        <w:numPr>
          <w:ilvl w:val="0"/>
          <w:numId w:val="7"/>
        </w:numPr>
        <w:ind w:left="84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A group of residents are volunteering to run the bingo event at Riverfront Rendezvous this year. The money raised will be donated to the Lake District. </w:t>
      </w:r>
      <w:r w:rsidR="00544D6A">
        <w:rPr>
          <w:b w:val="0"/>
          <w:bCs w:val="0"/>
          <w:szCs w:val="22"/>
        </w:rPr>
        <w:t>Those</w:t>
      </w:r>
      <w:r w:rsidR="00544D6A" w:rsidRPr="00544D6A">
        <w:rPr>
          <w:b w:val="0"/>
          <w:bCs w:val="0"/>
          <w:szCs w:val="22"/>
        </w:rPr>
        <w:t xml:space="preserve"> interested in volunteering please reach out to Carrie Freeberg at </w:t>
      </w:r>
      <w:hyperlink r:id="rId7" w:tgtFrame="_blank" w:history="1">
        <w:r w:rsidR="00544D6A" w:rsidRPr="00544D6A">
          <w:rPr>
            <w:rStyle w:val="Hyperlink"/>
            <w:b w:val="0"/>
            <w:bCs w:val="0"/>
            <w:szCs w:val="22"/>
          </w:rPr>
          <w:t>cafree67@yahoo.com</w:t>
        </w:r>
      </w:hyperlink>
      <w:r w:rsidR="00544D6A" w:rsidRPr="00544D6A">
        <w:rPr>
          <w:b w:val="0"/>
          <w:bCs w:val="0"/>
          <w:szCs w:val="22"/>
        </w:rPr>
        <w:t>.</w:t>
      </w:r>
    </w:p>
    <w:p w14:paraId="33EDF25D" w14:textId="15B4C51A" w:rsidR="00A6747A" w:rsidRDefault="00A6747A" w:rsidP="00486F97">
      <w:pPr>
        <w:pStyle w:val="Heading1"/>
        <w:numPr>
          <w:ilvl w:val="0"/>
          <w:numId w:val="7"/>
        </w:numPr>
        <w:ind w:left="84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This is not an official lake district function.</w:t>
      </w:r>
    </w:p>
    <w:p w14:paraId="64DEB51C" w14:textId="77777777" w:rsidR="00A6747A" w:rsidRDefault="00A6747A" w:rsidP="00A6747A">
      <w:pPr>
        <w:pStyle w:val="Heading1"/>
        <w:rPr>
          <w:b w:val="0"/>
          <w:bCs w:val="0"/>
          <w:szCs w:val="22"/>
        </w:rPr>
      </w:pPr>
    </w:p>
    <w:p w14:paraId="21783E48" w14:textId="3C89A03C" w:rsidR="00A6747A" w:rsidRPr="008004C0" w:rsidRDefault="001F1EA4" w:rsidP="00A6747A">
      <w:pPr>
        <w:pStyle w:val="Heading1"/>
        <w:rPr>
          <w:szCs w:val="22"/>
        </w:rPr>
      </w:pPr>
      <w:r w:rsidRPr="008004C0">
        <w:rPr>
          <w:szCs w:val="22"/>
        </w:rPr>
        <w:t>Dam:</w:t>
      </w:r>
    </w:p>
    <w:p w14:paraId="34242EC4" w14:textId="77777777" w:rsidR="001F1EA4" w:rsidRDefault="001F1EA4" w:rsidP="00A6747A">
      <w:pPr>
        <w:pStyle w:val="Heading1"/>
        <w:rPr>
          <w:b w:val="0"/>
          <w:bCs w:val="0"/>
          <w:szCs w:val="22"/>
        </w:rPr>
      </w:pPr>
    </w:p>
    <w:p w14:paraId="2134672F" w14:textId="1A32BC96" w:rsidR="00486F97" w:rsidRDefault="000A6554" w:rsidP="00486F97">
      <w:pPr>
        <w:pStyle w:val="Heading1"/>
        <w:numPr>
          <w:ilvl w:val="0"/>
          <w:numId w:val="7"/>
        </w:numPr>
        <w:ind w:left="84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Engineering costs are estimated at $43,000 to repair dam seepage</w:t>
      </w:r>
      <w:r w:rsidR="00592194">
        <w:rPr>
          <w:b w:val="0"/>
          <w:bCs w:val="0"/>
          <w:szCs w:val="22"/>
        </w:rPr>
        <w:t>.</w:t>
      </w:r>
    </w:p>
    <w:p w14:paraId="34C95B39" w14:textId="179060B6" w:rsidR="001F1EA4" w:rsidRDefault="001F1EA4" w:rsidP="00486F97">
      <w:pPr>
        <w:pStyle w:val="Heading1"/>
        <w:numPr>
          <w:ilvl w:val="0"/>
          <w:numId w:val="7"/>
        </w:numPr>
        <w:ind w:left="84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City would like to phase out maintenance responsibility over the next five years.</w:t>
      </w:r>
    </w:p>
    <w:p w14:paraId="1EDBDDD4" w14:textId="4F8CD85C" w:rsidR="001F1EA4" w:rsidRDefault="00820137" w:rsidP="00486F97">
      <w:pPr>
        <w:pStyle w:val="Heading1"/>
        <w:numPr>
          <w:ilvl w:val="0"/>
          <w:numId w:val="7"/>
        </w:numPr>
        <w:ind w:left="84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The city has not responded to Krista’s requests on engineering oversight for dam repairs.</w:t>
      </w:r>
    </w:p>
    <w:p w14:paraId="26E7F785" w14:textId="19E7A0D7" w:rsidR="008004C0" w:rsidRDefault="008004C0" w:rsidP="00486F97">
      <w:pPr>
        <w:pStyle w:val="Heading1"/>
        <w:numPr>
          <w:ilvl w:val="0"/>
          <w:numId w:val="7"/>
        </w:numPr>
        <w:ind w:left="84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Due to this, we will have to wait until after the next inspection to determine if the dam still requires repairs.</w:t>
      </w:r>
    </w:p>
    <w:p w14:paraId="5D1F6721" w14:textId="77777777" w:rsidR="008004C0" w:rsidRDefault="008004C0" w:rsidP="008004C0">
      <w:pPr>
        <w:pStyle w:val="Heading1"/>
        <w:rPr>
          <w:b w:val="0"/>
          <w:bCs w:val="0"/>
          <w:szCs w:val="22"/>
        </w:rPr>
      </w:pPr>
    </w:p>
    <w:p w14:paraId="130F7533" w14:textId="735F8A30" w:rsidR="00151A9B" w:rsidRDefault="00151A9B" w:rsidP="008004C0">
      <w:pPr>
        <w:pStyle w:val="Heading1"/>
        <w:rPr>
          <w:szCs w:val="22"/>
        </w:rPr>
      </w:pPr>
      <w:r>
        <w:rPr>
          <w:szCs w:val="22"/>
        </w:rPr>
        <w:t>Water Treatment</w:t>
      </w:r>
    </w:p>
    <w:p w14:paraId="3A0539DC" w14:textId="23551B92" w:rsidR="008004C0" w:rsidRPr="003974B8" w:rsidRDefault="003974B8" w:rsidP="00151A9B">
      <w:pPr>
        <w:pStyle w:val="Heading1"/>
        <w:numPr>
          <w:ilvl w:val="0"/>
          <w:numId w:val="14"/>
        </w:numPr>
        <w:rPr>
          <w:szCs w:val="22"/>
        </w:rPr>
      </w:pPr>
      <w:proofErr w:type="spellStart"/>
      <w:r w:rsidRPr="003974B8">
        <w:rPr>
          <w:szCs w:val="22"/>
        </w:rPr>
        <w:t>Muckbiotics</w:t>
      </w:r>
      <w:proofErr w:type="spellEnd"/>
      <w:r w:rsidRPr="003974B8">
        <w:rPr>
          <w:szCs w:val="22"/>
        </w:rPr>
        <w:t>:</w:t>
      </w:r>
    </w:p>
    <w:p w14:paraId="08BEDA16" w14:textId="77777777" w:rsidR="00A82DA1" w:rsidRDefault="003974B8" w:rsidP="00151A9B">
      <w:pPr>
        <w:pStyle w:val="Heading1"/>
        <w:numPr>
          <w:ilvl w:val="1"/>
          <w:numId w:val="7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Lake District will buy 10 bags for treatment of $3000</w:t>
      </w:r>
    </w:p>
    <w:p w14:paraId="1C8EB190" w14:textId="54BDCF60" w:rsidR="00675FB5" w:rsidRPr="00675FB5" w:rsidRDefault="00A82DA1" w:rsidP="00151A9B">
      <w:pPr>
        <w:pStyle w:val="Heading1"/>
        <w:numPr>
          <w:ilvl w:val="1"/>
          <w:numId w:val="7"/>
        </w:numPr>
      </w:pPr>
      <w:r w:rsidRPr="00675FB5">
        <w:rPr>
          <w:b w:val="0"/>
          <w:bCs w:val="0"/>
          <w:szCs w:val="22"/>
        </w:rPr>
        <w:t xml:space="preserve">Tests with </w:t>
      </w:r>
      <w:proofErr w:type="spellStart"/>
      <w:r w:rsidRPr="00675FB5">
        <w:rPr>
          <w:b w:val="0"/>
          <w:bCs w:val="0"/>
          <w:szCs w:val="22"/>
        </w:rPr>
        <w:t>muckbiotics</w:t>
      </w:r>
      <w:proofErr w:type="spellEnd"/>
      <w:r w:rsidRPr="00675FB5">
        <w:rPr>
          <w:b w:val="0"/>
          <w:bCs w:val="0"/>
          <w:szCs w:val="22"/>
        </w:rPr>
        <w:t xml:space="preserve"> will take place in the small channel around </w:t>
      </w:r>
      <w:r w:rsidR="008D1BF0" w:rsidRPr="00675FB5">
        <w:rPr>
          <w:b w:val="0"/>
          <w:bCs w:val="0"/>
          <w:szCs w:val="22"/>
        </w:rPr>
        <w:t>Sena Island</w:t>
      </w:r>
      <w:r w:rsidR="00675FB5" w:rsidRPr="00675FB5">
        <w:rPr>
          <w:b w:val="0"/>
          <w:bCs w:val="0"/>
          <w:szCs w:val="22"/>
        </w:rPr>
        <w:t xml:space="preserve"> (</w:t>
      </w:r>
      <w:r w:rsidR="00675FB5" w:rsidRPr="00675FB5">
        <w:rPr>
          <w:b w:val="0"/>
          <w:bCs w:val="0"/>
        </w:rPr>
        <w:t>44.508559, -89.549410</w:t>
      </w:r>
      <w:r w:rsidR="00675FB5" w:rsidRPr="00675FB5">
        <w:rPr>
          <w:b w:val="0"/>
          <w:bCs w:val="0"/>
        </w:rPr>
        <w:t>)</w:t>
      </w:r>
      <w:r w:rsidR="00675FB5">
        <w:rPr>
          <w:b w:val="0"/>
          <w:bCs w:val="0"/>
        </w:rPr>
        <w:t xml:space="preserve"> and </w:t>
      </w:r>
      <w:r w:rsidR="00D1006E">
        <w:rPr>
          <w:b w:val="0"/>
          <w:bCs w:val="0"/>
        </w:rPr>
        <w:t xml:space="preserve">Riverwoods West Pool </w:t>
      </w:r>
      <w:r w:rsidR="00831483">
        <w:rPr>
          <w:b w:val="0"/>
          <w:bCs w:val="0"/>
        </w:rPr>
        <w:t>(</w:t>
      </w:r>
      <w:r w:rsidR="00831483" w:rsidRPr="00831483">
        <w:rPr>
          <w:b w:val="0"/>
          <w:bCs w:val="0"/>
        </w:rPr>
        <w:t>44.501807, -89.553881</w:t>
      </w:r>
      <w:r w:rsidR="00831483">
        <w:rPr>
          <w:b w:val="0"/>
          <w:bCs w:val="0"/>
        </w:rPr>
        <w:t xml:space="preserve">). These tests will determine future viability of </w:t>
      </w:r>
      <w:r w:rsidR="00C87FAE">
        <w:rPr>
          <w:b w:val="0"/>
          <w:bCs w:val="0"/>
        </w:rPr>
        <w:t xml:space="preserve">decreasing </w:t>
      </w:r>
      <w:r w:rsidR="00F03D58">
        <w:rPr>
          <w:b w:val="0"/>
          <w:bCs w:val="0"/>
        </w:rPr>
        <w:t xml:space="preserve">chemical treatments for algae and weed control by increasing usage of </w:t>
      </w:r>
      <w:proofErr w:type="spellStart"/>
      <w:r w:rsidR="00F03D58">
        <w:rPr>
          <w:b w:val="0"/>
          <w:bCs w:val="0"/>
        </w:rPr>
        <w:t>muckbiotics</w:t>
      </w:r>
      <w:proofErr w:type="spellEnd"/>
      <w:r w:rsidR="00F03D58">
        <w:rPr>
          <w:b w:val="0"/>
          <w:bCs w:val="0"/>
        </w:rPr>
        <w:t>.</w:t>
      </w:r>
    </w:p>
    <w:p w14:paraId="7DCFA555" w14:textId="24AEB78F" w:rsidR="008D1BF0" w:rsidRDefault="00B3433C" w:rsidP="00151A9B">
      <w:pPr>
        <w:pStyle w:val="Heading1"/>
        <w:numPr>
          <w:ilvl w:val="1"/>
          <w:numId w:val="7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At this time negotiations on </w:t>
      </w:r>
      <w:r w:rsidR="00952EEF">
        <w:rPr>
          <w:b w:val="0"/>
          <w:bCs w:val="0"/>
          <w:szCs w:val="22"/>
        </w:rPr>
        <w:t xml:space="preserve">discounts with </w:t>
      </w:r>
      <w:proofErr w:type="gramStart"/>
      <w:r w:rsidR="00952EEF">
        <w:rPr>
          <w:b w:val="0"/>
          <w:bCs w:val="0"/>
          <w:szCs w:val="22"/>
        </w:rPr>
        <w:t>supplier</w:t>
      </w:r>
      <w:proofErr w:type="gramEnd"/>
      <w:r w:rsidR="00952EEF">
        <w:rPr>
          <w:b w:val="0"/>
          <w:bCs w:val="0"/>
          <w:szCs w:val="22"/>
        </w:rPr>
        <w:t xml:space="preserve"> were still underway so no 2026 price per bag had been determined.</w:t>
      </w:r>
    </w:p>
    <w:p w14:paraId="5DE22E8A" w14:textId="7179294E" w:rsidR="00952EEF" w:rsidRPr="00017B90" w:rsidRDefault="00151A9B" w:rsidP="007B34B5">
      <w:pPr>
        <w:pStyle w:val="Heading1"/>
        <w:numPr>
          <w:ilvl w:val="1"/>
          <w:numId w:val="7"/>
        </w:numPr>
        <w:ind w:left="1560"/>
        <w:rPr>
          <w:b w:val="0"/>
          <w:bCs w:val="0"/>
          <w:szCs w:val="22"/>
        </w:rPr>
      </w:pPr>
      <w:r w:rsidRPr="00017B90">
        <w:rPr>
          <w:b w:val="0"/>
          <w:bCs w:val="0"/>
          <w:szCs w:val="22"/>
        </w:rPr>
        <w:t>As water treatment budget was already decided, this was a non-voting item.</w:t>
      </w:r>
    </w:p>
    <w:p w14:paraId="344DB335" w14:textId="3E2EF678" w:rsidR="00D13402" w:rsidRPr="00530CED" w:rsidRDefault="00530CED" w:rsidP="00151A9B">
      <w:pPr>
        <w:pStyle w:val="Heading1"/>
        <w:numPr>
          <w:ilvl w:val="0"/>
          <w:numId w:val="14"/>
        </w:numPr>
        <w:rPr>
          <w:szCs w:val="22"/>
        </w:rPr>
      </w:pPr>
      <w:r>
        <w:rPr>
          <w:szCs w:val="22"/>
        </w:rPr>
        <w:t>Aerator Rebate</w:t>
      </w:r>
      <w:r w:rsidR="00C14FC5">
        <w:rPr>
          <w:szCs w:val="22"/>
        </w:rPr>
        <w:t>:</w:t>
      </w:r>
    </w:p>
    <w:p w14:paraId="7312473D" w14:textId="36EA06A3" w:rsidR="008D1BF0" w:rsidRDefault="00C14FC5" w:rsidP="00151A9B">
      <w:pPr>
        <w:pStyle w:val="Heading1"/>
        <w:numPr>
          <w:ilvl w:val="1"/>
          <w:numId w:val="7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As part of </w:t>
      </w:r>
      <w:r w:rsidR="00BB253D">
        <w:rPr>
          <w:b w:val="0"/>
          <w:bCs w:val="0"/>
          <w:szCs w:val="22"/>
        </w:rPr>
        <w:t xml:space="preserve">the water treatment budget, Krista had proposed a </w:t>
      </w:r>
      <w:r w:rsidR="007C233C">
        <w:rPr>
          <w:b w:val="0"/>
          <w:bCs w:val="0"/>
          <w:szCs w:val="22"/>
        </w:rPr>
        <w:t xml:space="preserve">$500 rebate check to homeowners at the end of the season for a </w:t>
      </w:r>
      <w:proofErr w:type="spellStart"/>
      <w:r w:rsidR="007C233C">
        <w:rPr>
          <w:b w:val="0"/>
          <w:bCs w:val="0"/>
          <w:szCs w:val="22"/>
        </w:rPr>
        <w:t>Kasco</w:t>
      </w:r>
      <w:proofErr w:type="spellEnd"/>
      <w:r w:rsidR="007C233C">
        <w:rPr>
          <w:b w:val="0"/>
          <w:bCs w:val="0"/>
          <w:szCs w:val="22"/>
        </w:rPr>
        <w:t xml:space="preserve"> aerator purchase.</w:t>
      </w:r>
    </w:p>
    <w:p w14:paraId="4FE571B1" w14:textId="26C76833" w:rsidR="002D7866" w:rsidRPr="002D7866" w:rsidRDefault="002D7866" w:rsidP="00151A9B">
      <w:pPr>
        <w:pStyle w:val="Heading1"/>
        <w:numPr>
          <w:ilvl w:val="1"/>
          <w:numId w:val="7"/>
        </w:numPr>
        <w:rPr>
          <w:b w:val="0"/>
          <w:bCs w:val="0"/>
        </w:rPr>
      </w:pPr>
      <w:r w:rsidRPr="002D7866">
        <w:rPr>
          <w:b w:val="0"/>
          <w:bCs w:val="0"/>
        </w:rPr>
        <w:t>Aerator must be running for 8 hours a day for 2/3 of the day from 6/1 – 8/31</w:t>
      </w:r>
      <w:r>
        <w:rPr>
          <w:b w:val="0"/>
          <w:bCs w:val="0"/>
        </w:rPr>
        <w:t>.</w:t>
      </w:r>
    </w:p>
    <w:p w14:paraId="391DA065" w14:textId="4AF531FC" w:rsidR="002D7866" w:rsidRPr="002D7866" w:rsidRDefault="002D7866" w:rsidP="00151A9B">
      <w:pPr>
        <w:pStyle w:val="Heading1"/>
        <w:numPr>
          <w:ilvl w:val="1"/>
          <w:numId w:val="7"/>
        </w:numPr>
        <w:rPr>
          <w:b w:val="0"/>
          <w:bCs w:val="0"/>
        </w:rPr>
      </w:pPr>
      <w:r w:rsidRPr="002D7866">
        <w:rPr>
          <w:b w:val="0"/>
          <w:bCs w:val="0"/>
        </w:rPr>
        <w:t>Can ask for an extension/reconsider if pump broke/had to send in</w:t>
      </w:r>
      <w:r>
        <w:rPr>
          <w:b w:val="0"/>
          <w:bCs w:val="0"/>
        </w:rPr>
        <w:t>.</w:t>
      </w:r>
    </w:p>
    <w:p w14:paraId="3E427962" w14:textId="3B8B78FF" w:rsidR="002D7866" w:rsidRPr="002D7866" w:rsidRDefault="002D7866" w:rsidP="00151A9B">
      <w:pPr>
        <w:pStyle w:val="Heading1"/>
        <w:numPr>
          <w:ilvl w:val="1"/>
          <w:numId w:val="7"/>
        </w:numPr>
        <w:rPr>
          <w:b w:val="0"/>
          <w:bCs w:val="0"/>
        </w:rPr>
      </w:pPr>
      <w:r w:rsidRPr="002D7866">
        <w:rPr>
          <w:b w:val="0"/>
          <w:bCs w:val="0"/>
        </w:rPr>
        <w:t>Electrical and Installation are up to homeowner</w:t>
      </w:r>
      <w:r>
        <w:rPr>
          <w:b w:val="0"/>
          <w:bCs w:val="0"/>
        </w:rPr>
        <w:t>.</w:t>
      </w:r>
    </w:p>
    <w:p w14:paraId="0A45CB80" w14:textId="6F7DF43F" w:rsidR="008D1BF0" w:rsidRDefault="004476F1" w:rsidP="00151A9B">
      <w:pPr>
        <w:pStyle w:val="Heading1"/>
        <w:numPr>
          <w:ilvl w:val="1"/>
          <w:numId w:val="7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After discussion, board agreed that </w:t>
      </w:r>
      <w:r w:rsidR="00406CA0">
        <w:rPr>
          <w:b w:val="0"/>
          <w:bCs w:val="0"/>
          <w:szCs w:val="22"/>
        </w:rPr>
        <w:t xml:space="preserve">the </w:t>
      </w:r>
      <w:r w:rsidR="00AB4793">
        <w:rPr>
          <w:b w:val="0"/>
          <w:bCs w:val="0"/>
          <w:szCs w:val="22"/>
        </w:rPr>
        <w:t xml:space="preserve">$500 </w:t>
      </w:r>
      <w:r w:rsidR="00406CA0">
        <w:rPr>
          <w:b w:val="0"/>
          <w:bCs w:val="0"/>
          <w:szCs w:val="22"/>
        </w:rPr>
        <w:t xml:space="preserve">rebate could go to the first 10 homeowners to </w:t>
      </w:r>
      <w:proofErr w:type="gramStart"/>
      <w:r w:rsidR="00406CA0">
        <w:rPr>
          <w:b w:val="0"/>
          <w:bCs w:val="0"/>
          <w:szCs w:val="22"/>
        </w:rPr>
        <w:t>apply, but</w:t>
      </w:r>
      <w:proofErr w:type="gramEnd"/>
      <w:r w:rsidR="00406CA0">
        <w:rPr>
          <w:b w:val="0"/>
          <w:bCs w:val="0"/>
          <w:szCs w:val="22"/>
        </w:rPr>
        <w:t xml:space="preserve"> would also include </w:t>
      </w:r>
      <w:r w:rsidR="00AB4793">
        <w:rPr>
          <w:b w:val="0"/>
          <w:bCs w:val="0"/>
          <w:szCs w:val="22"/>
        </w:rPr>
        <w:t>circulators and underwater aerators</w:t>
      </w:r>
      <w:r w:rsidR="00B337E8">
        <w:rPr>
          <w:b w:val="0"/>
          <w:bCs w:val="0"/>
          <w:szCs w:val="22"/>
        </w:rPr>
        <w:t xml:space="preserve">. The aerators must be </w:t>
      </w:r>
      <w:proofErr w:type="spellStart"/>
      <w:r w:rsidR="00B337E8">
        <w:rPr>
          <w:b w:val="0"/>
          <w:bCs w:val="0"/>
          <w:szCs w:val="22"/>
        </w:rPr>
        <w:t>Kasco</w:t>
      </w:r>
      <w:proofErr w:type="spellEnd"/>
      <w:r w:rsidR="00B337E8">
        <w:rPr>
          <w:b w:val="0"/>
          <w:bCs w:val="0"/>
          <w:szCs w:val="22"/>
        </w:rPr>
        <w:t xml:space="preserve"> and at least ¾ horsepower, and that the </w:t>
      </w:r>
      <w:r w:rsidR="007E63DC">
        <w:rPr>
          <w:b w:val="0"/>
          <w:bCs w:val="0"/>
          <w:szCs w:val="22"/>
        </w:rPr>
        <w:t>devices must be installed by June 1</w:t>
      </w:r>
      <w:r w:rsidR="007E63DC" w:rsidRPr="007E63DC">
        <w:rPr>
          <w:b w:val="0"/>
          <w:bCs w:val="0"/>
          <w:szCs w:val="22"/>
          <w:vertAlign w:val="superscript"/>
        </w:rPr>
        <w:t>st</w:t>
      </w:r>
      <w:r w:rsidR="007E63DC">
        <w:rPr>
          <w:b w:val="0"/>
          <w:bCs w:val="0"/>
          <w:szCs w:val="22"/>
        </w:rPr>
        <w:t>.</w:t>
      </w:r>
    </w:p>
    <w:p w14:paraId="59620C8C" w14:textId="7D904933" w:rsidR="007E63DC" w:rsidRDefault="007E63DC" w:rsidP="00151A9B">
      <w:pPr>
        <w:pStyle w:val="Heading1"/>
        <w:numPr>
          <w:ilvl w:val="1"/>
          <w:numId w:val="7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As water treatment budget was already decided, </w:t>
      </w:r>
      <w:r w:rsidR="00151A9B">
        <w:rPr>
          <w:b w:val="0"/>
          <w:bCs w:val="0"/>
          <w:szCs w:val="22"/>
        </w:rPr>
        <w:t>this was a non-voting item.</w:t>
      </w:r>
    </w:p>
    <w:p w14:paraId="3FF1F04F" w14:textId="3541841B" w:rsidR="008D1BF0" w:rsidRPr="00017B90" w:rsidRDefault="00017B90" w:rsidP="00486F97">
      <w:pPr>
        <w:pStyle w:val="Heading1"/>
        <w:numPr>
          <w:ilvl w:val="0"/>
          <w:numId w:val="7"/>
        </w:numPr>
        <w:ind w:left="840"/>
        <w:rPr>
          <w:b w:val="0"/>
          <w:bCs w:val="0"/>
          <w:szCs w:val="22"/>
        </w:rPr>
      </w:pPr>
      <w:r>
        <w:rPr>
          <w:szCs w:val="22"/>
        </w:rPr>
        <w:t>Chemical Treatment:</w:t>
      </w:r>
    </w:p>
    <w:p w14:paraId="1E8FF6F1" w14:textId="40EEE50D" w:rsidR="00017B90" w:rsidRDefault="00017B90" w:rsidP="00017B90">
      <w:pPr>
        <w:pStyle w:val="Heading1"/>
        <w:numPr>
          <w:ilvl w:val="1"/>
          <w:numId w:val="7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The remaining funds </w:t>
      </w:r>
      <w:r w:rsidR="00CE1163">
        <w:rPr>
          <w:b w:val="0"/>
          <w:bCs w:val="0"/>
          <w:szCs w:val="22"/>
        </w:rPr>
        <w:t>of $23,000 will be used for chemical treatment.</w:t>
      </w:r>
    </w:p>
    <w:p w14:paraId="674D5484" w14:textId="30EAFD46" w:rsidR="008260C9" w:rsidRPr="00FB4322" w:rsidRDefault="008260C9" w:rsidP="00FB4322">
      <w:pPr>
        <w:pStyle w:val="Heading1"/>
        <w:ind w:left="840"/>
        <w:rPr>
          <w:b w:val="0"/>
          <w:bCs w:val="0"/>
          <w:szCs w:val="22"/>
        </w:rPr>
      </w:pPr>
    </w:p>
    <w:p w14:paraId="1D187F26" w14:textId="5B630C4D" w:rsidR="003B64D5" w:rsidRDefault="003B64D5" w:rsidP="008260C9">
      <w:pPr>
        <w:pStyle w:val="BodyText"/>
        <w:ind w:left="115" w:right="2362" w:firstLine="0"/>
      </w:pPr>
      <w:r>
        <w:t xml:space="preserve">Quarter </w:t>
      </w:r>
      <w:r w:rsidR="00FB4322">
        <w:t>2</w:t>
      </w:r>
      <w:r>
        <w:t xml:space="preserve"> 2026 </w:t>
      </w:r>
      <w:r w:rsidR="00013A1A">
        <w:t xml:space="preserve">Meeting is set for </w:t>
      </w:r>
      <w:r w:rsidR="00FB4322">
        <w:t>May 7</w:t>
      </w:r>
      <w:r w:rsidR="00013A1A">
        <w:t>, 2026</w:t>
      </w:r>
    </w:p>
    <w:p w14:paraId="593B824F" w14:textId="77777777" w:rsidR="004F2F31" w:rsidRDefault="004F2F31" w:rsidP="008260C9">
      <w:pPr>
        <w:pStyle w:val="BodyText"/>
        <w:ind w:left="115" w:right="2362" w:firstLine="0"/>
      </w:pPr>
    </w:p>
    <w:p w14:paraId="5BE2423F" w14:textId="45F5F2C2" w:rsidR="00064948" w:rsidRPr="00792E03" w:rsidRDefault="008260C9" w:rsidP="008260C9">
      <w:pPr>
        <w:pStyle w:val="BodyText"/>
        <w:ind w:left="115" w:right="2362" w:firstLine="0"/>
      </w:pPr>
      <w:r w:rsidRPr="00792E03">
        <w:t xml:space="preserve">Meeting adjourned </w:t>
      </w:r>
      <w:r w:rsidR="002043A1">
        <w:t>February 12</w:t>
      </w:r>
      <w:r w:rsidR="004F2F31">
        <w:t xml:space="preserve">, </w:t>
      </w:r>
      <w:proofErr w:type="gramStart"/>
      <w:r w:rsidRPr="00792E03">
        <w:t>202</w:t>
      </w:r>
      <w:r w:rsidR="002043A1">
        <w:t>6</w:t>
      </w:r>
      <w:proofErr w:type="gramEnd"/>
      <w:r w:rsidRPr="00792E03">
        <w:t xml:space="preserve"> at 7:</w:t>
      </w:r>
      <w:r w:rsidR="009171C6">
        <w:t>36</w:t>
      </w:r>
      <w:r w:rsidRPr="00792E03">
        <w:t xml:space="preserve"> p.m.</w:t>
      </w:r>
    </w:p>
    <w:p w14:paraId="00BAD96D" w14:textId="77777777" w:rsidR="008260C9" w:rsidRPr="00792E03" w:rsidRDefault="008260C9" w:rsidP="008260C9">
      <w:pPr>
        <w:pStyle w:val="BodyText"/>
        <w:ind w:left="119" w:firstLine="0"/>
      </w:pPr>
    </w:p>
    <w:p w14:paraId="5BE24240" w14:textId="6040517E" w:rsidR="00064948" w:rsidRPr="00792E03" w:rsidRDefault="008260C9" w:rsidP="008260C9">
      <w:pPr>
        <w:pStyle w:val="BodyText"/>
        <w:ind w:left="119" w:firstLine="0"/>
      </w:pPr>
      <w:r w:rsidRPr="00792E03">
        <w:t>Minutes</w:t>
      </w:r>
      <w:r w:rsidRPr="00792E03">
        <w:rPr>
          <w:spacing w:val="-6"/>
        </w:rPr>
        <w:t xml:space="preserve"> </w:t>
      </w:r>
      <w:r w:rsidR="006206AA" w:rsidRPr="00792E03">
        <w:rPr>
          <w:spacing w:val="-6"/>
        </w:rPr>
        <w:t xml:space="preserve">recorded </w:t>
      </w:r>
      <w:r w:rsidR="002763C3" w:rsidRPr="00792E03">
        <w:rPr>
          <w:spacing w:val="-6"/>
        </w:rPr>
        <w:t xml:space="preserve">and </w:t>
      </w:r>
      <w:r w:rsidRPr="00792E03">
        <w:t>respectfully</w:t>
      </w:r>
      <w:r w:rsidRPr="00792E03">
        <w:rPr>
          <w:spacing w:val="-5"/>
        </w:rPr>
        <w:t xml:space="preserve"> </w:t>
      </w:r>
      <w:r w:rsidRPr="00792E03">
        <w:t>submitted</w:t>
      </w:r>
      <w:r w:rsidRPr="00792E03">
        <w:rPr>
          <w:spacing w:val="-6"/>
        </w:rPr>
        <w:t xml:space="preserve"> </w:t>
      </w:r>
      <w:r w:rsidRPr="00792E03">
        <w:t>by</w:t>
      </w:r>
      <w:r w:rsidRPr="00792E03">
        <w:rPr>
          <w:spacing w:val="-5"/>
        </w:rPr>
        <w:t xml:space="preserve"> </w:t>
      </w:r>
      <w:r w:rsidRPr="00792E03">
        <w:t>Casey Schoettmer,</w:t>
      </w:r>
      <w:r w:rsidRPr="00792E03">
        <w:rPr>
          <w:spacing w:val="-5"/>
        </w:rPr>
        <w:t xml:space="preserve"> </w:t>
      </w:r>
      <w:r w:rsidRPr="00792E03">
        <w:t>Secretary</w:t>
      </w:r>
      <w:r w:rsidRPr="00792E03">
        <w:rPr>
          <w:spacing w:val="-5"/>
        </w:rPr>
        <w:t xml:space="preserve"> </w:t>
      </w:r>
      <w:r w:rsidRPr="00792E03">
        <w:t>McDill</w:t>
      </w:r>
      <w:r w:rsidRPr="00792E03">
        <w:rPr>
          <w:spacing w:val="-5"/>
        </w:rPr>
        <w:t xml:space="preserve"> </w:t>
      </w:r>
      <w:r w:rsidRPr="00792E03">
        <w:t>Lake</w:t>
      </w:r>
      <w:r w:rsidRPr="00792E03">
        <w:rPr>
          <w:spacing w:val="-6"/>
        </w:rPr>
        <w:t xml:space="preserve"> </w:t>
      </w:r>
      <w:r w:rsidRPr="00792E03">
        <w:rPr>
          <w:spacing w:val="-2"/>
        </w:rPr>
        <w:t>District.</w:t>
      </w:r>
    </w:p>
    <w:sectPr w:rsidR="00064948" w:rsidRPr="00792E03">
      <w:headerReference w:type="default" r:id="rId8"/>
      <w:pgSz w:w="12240" w:h="15840"/>
      <w:pgMar w:top="1560" w:right="1360" w:bottom="280" w:left="1320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17A7" w14:textId="77777777" w:rsidR="00C34616" w:rsidRDefault="00C34616">
      <w:r>
        <w:separator/>
      </w:r>
    </w:p>
  </w:endnote>
  <w:endnote w:type="continuationSeparator" w:id="0">
    <w:p w14:paraId="43C392B8" w14:textId="77777777" w:rsidR="00C34616" w:rsidRDefault="00C3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89F5" w14:textId="77777777" w:rsidR="00C34616" w:rsidRDefault="00C34616">
      <w:r>
        <w:separator/>
      </w:r>
    </w:p>
  </w:footnote>
  <w:footnote w:type="continuationSeparator" w:id="0">
    <w:p w14:paraId="70D50385" w14:textId="77777777" w:rsidR="00C34616" w:rsidRDefault="00C3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4241" w14:textId="77777777" w:rsidR="00064948" w:rsidRDefault="008260C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E24242" wp14:editId="5BE24243">
              <wp:simplePos x="0" y="0"/>
              <wp:positionH relativeFrom="page">
                <wp:posOffset>997247</wp:posOffset>
              </wp:positionH>
              <wp:positionV relativeFrom="page">
                <wp:posOffset>478135</wp:posOffset>
              </wp:positionV>
              <wp:extent cx="5778500" cy="363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24244" w14:textId="50B158E1" w:rsidR="00064948" w:rsidRDefault="008260C9">
                          <w:pPr>
                            <w:spacing w:line="26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Minutes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McDill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Lake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Protection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Rehabilitation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District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Quarter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C4479F">
                            <w:rPr>
                              <w:b/>
                              <w:spacing w:val="-3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held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at</w:t>
                          </w:r>
                        </w:p>
                        <w:p w14:paraId="5BE24245" w14:textId="1634F797" w:rsidR="00064948" w:rsidRDefault="008260C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6:0</w:t>
                          </w:r>
                          <w:r w:rsidR="0032194E">
                            <w:rPr>
                              <w:b/>
                              <w:sz w:val="24"/>
                            </w:rPr>
                            <w:t>0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32194E">
                            <w:rPr>
                              <w:b/>
                              <w:sz w:val="24"/>
                            </w:rPr>
                            <w:t xml:space="preserve">February </w:t>
                          </w:r>
                          <w:r w:rsidR="00C4479F">
                            <w:rPr>
                              <w:b/>
                              <w:sz w:val="24"/>
                            </w:rPr>
                            <w:t>12</w:t>
                          </w:r>
                          <w:r>
                            <w:rPr>
                              <w:b/>
                              <w:sz w:val="24"/>
                            </w:rPr>
                            <w:t>,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32194E">
                            <w:rPr>
                              <w:b/>
                              <w:sz w:val="24"/>
                            </w:rPr>
                            <w:t>6</w:t>
                          </w:r>
                          <w:proofErr w:type="gramEnd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Franklin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Junior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High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Library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242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.5pt;margin-top:37.65pt;width:455pt;height:2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" filled="f" stroked="f">
              <v:textbox inset="0,0,0,0">
                <w:txbxContent>
                  <w:p w14:paraId="5BE24244" w14:textId="50B158E1" w:rsidR="00064948" w:rsidRDefault="008260C9">
                    <w:pPr>
                      <w:spacing w:line="26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Minutes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McDill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Lake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Protection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Rehabilitation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District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Quarter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C4479F">
                      <w:rPr>
                        <w:b/>
                        <w:spacing w:val="-3"/>
                        <w:sz w:val="24"/>
                      </w:rPr>
                      <w:t>1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held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at</w:t>
                    </w:r>
                  </w:p>
                  <w:p w14:paraId="5BE24245" w14:textId="1634F797" w:rsidR="00064948" w:rsidRDefault="008260C9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6:0</w:t>
                    </w:r>
                    <w:r w:rsidR="0032194E">
                      <w:rPr>
                        <w:b/>
                        <w:sz w:val="24"/>
                      </w:rPr>
                      <w:t>0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32194E">
                      <w:rPr>
                        <w:b/>
                        <w:sz w:val="24"/>
                      </w:rPr>
                      <w:t xml:space="preserve">February </w:t>
                    </w:r>
                    <w:r w:rsidR="00C4479F">
                      <w:rPr>
                        <w:b/>
                        <w:sz w:val="24"/>
                      </w:rPr>
                      <w:t>12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202</w:t>
                    </w:r>
                    <w:r w:rsidR="0032194E">
                      <w:rPr>
                        <w:b/>
                        <w:sz w:val="24"/>
                      </w:rPr>
                      <w:t>6</w:t>
                    </w:r>
                    <w:proofErr w:type="gramEnd"/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Franklin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Junior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High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Library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D89"/>
    <w:multiLevelType w:val="hybridMultilevel"/>
    <w:tmpl w:val="A888EF92"/>
    <w:lvl w:ilvl="0" w:tplc="53D23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0E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69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06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AC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88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5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8F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E9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0A3EA1"/>
    <w:multiLevelType w:val="hybridMultilevel"/>
    <w:tmpl w:val="F26A5C8C"/>
    <w:lvl w:ilvl="0" w:tplc="D12653EC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C07632">
      <w:numFmt w:val="bullet"/>
      <w:lvlText w:val="●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A2CFD4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EA004E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6180D18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AC0A77A0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A106F162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E9C6DE1A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3EF0DF5E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5F15A3"/>
    <w:multiLevelType w:val="hybridMultilevel"/>
    <w:tmpl w:val="809C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A4214"/>
    <w:multiLevelType w:val="multilevel"/>
    <w:tmpl w:val="5E3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35E94"/>
    <w:multiLevelType w:val="hybridMultilevel"/>
    <w:tmpl w:val="393624D6"/>
    <w:lvl w:ilvl="0" w:tplc="80885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2C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2E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25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4B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0C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6F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48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4D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300AED"/>
    <w:multiLevelType w:val="hybridMultilevel"/>
    <w:tmpl w:val="A596F7F8"/>
    <w:lvl w:ilvl="0" w:tplc="A9081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E1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88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A82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67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A1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49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EC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8E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095A63"/>
    <w:multiLevelType w:val="hybridMultilevel"/>
    <w:tmpl w:val="C568DDD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5078564B"/>
    <w:multiLevelType w:val="multilevel"/>
    <w:tmpl w:val="9F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16F06"/>
    <w:multiLevelType w:val="multilevel"/>
    <w:tmpl w:val="35B4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B7EA4"/>
    <w:multiLevelType w:val="hybridMultilevel"/>
    <w:tmpl w:val="68C4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D1589"/>
    <w:multiLevelType w:val="hybridMultilevel"/>
    <w:tmpl w:val="B4FCC51A"/>
    <w:lvl w:ilvl="0" w:tplc="1E609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8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21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4C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6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65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4E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0D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02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213F82"/>
    <w:multiLevelType w:val="hybridMultilevel"/>
    <w:tmpl w:val="2F5C40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8F67AF4"/>
    <w:multiLevelType w:val="hybridMultilevel"/>
    <w:tmpl w:val="61FEC7A0"/>
    <w:lvl w:ilvl="0" w:tplc="F65E3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C7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AE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43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08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A5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21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C9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49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EE1199"/>
    <w:multiLevelType w:val="hybridMultilevel"/>
    <w:tmpl w:val="61CC6B9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2066248160">
    <w:abstractNumId w:val="1"/>
  </w:num>
  <w:num w:numId="2" w16cid:durableId="411388288">
    <w:abstractNumId w:val="4"/>
  </w:num>
  <w:num w:numId="3" w16cid:durableId="397024115">
    <w:abstractNumId w:val="12"/>
  </w:num>
  <w:num w:numId="4" w16cid:durableId="1511987786">
    <w:abstractNumId w:val="7"/>
  </w:num>
  <w:num w:numId="5" w16cid:durableId="1400056625">
    <w:abstractNumId w:val="8"/>
  </w:num>
  <w:num w:numId="6" w16cid:durableId="267855137">
    <w:abstractNumId w:val="3"/>
  </w:num>
  <w:num w:numId="7" w16cid:durableId="2101246224">
    <w:abstractNumId w:val="6"/>
  </w:num>
  <w:num w:numId="8" w16cid:durableId="14693042">
    <w:abstractNumId w:val="2"/>
  </w:num>
  <w:num w:numId="9" w16cid:durableId="1680543479">
    <w:abstractNumId w:val="9"/>
  </w:num>
  <w:num w:numId="10" w16cid:durableId="310142244">
    <w:abstractNumId w:val="11"/>
  </w:num>
  <w:num w:numId="11" w16cid:durableId="1234386377">
    <w:abstractNumId w:val="10"/>
  </w:num>
  <w:num w:numId="12" w16cid:durableId="599459314">
    <w:abstractNumId w:val="5"/>
  </w:num>
  <w:num w:numId="13" w16cid:durableId="102773015">
    <w:abstractNumId w:val="0"/>
  </w:num>
  <w:num w:numId="14" w16cid:durableId="1677345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48"/>
    <w:rsid w:val="00005D16"/>
    <w:rsid w:val="00013A1A"/>
    <w:rsid w:val="00017B90"/>
    <w:rsid w:val="000259A6"/>
    <w:rsid w:val="0003533A"/>
    <w:rsid w:val="00064948"/>
    <w:rsid w:val="000A00D5"/>
    <w:rsid w:val="000A0547"/>
    <w:rsid w:val="000A32E7"/>
    <w:rsid w:val="000A6554"/>
    <w:rsid w:val="000B22CF"/>
    <w:rsid w:val="00120723"/>
    <w:rsid w:val="0012575A"/>
    <w:rsid w:val="00136800"/>
    <w:rsid w:val="001430EA"/>
    <w:rsid w:val="00151A9B"/>
    <w:rsid w:val="0019592D"/>
    <w:rsid w:val="001B6EC1"/>
    <w:rsid w:val="001D0743"/>
    <w:rsid w:val="001D1B5F"/>
    <w:rsid w:val="001E42F4"/>
    <w:rsid w:val="001F1EA4"/>
    <w:rsid w:val="002043A1"/>
    <w:rsid w:val="00227925"/>
    <w:rsid w:val="0024465E"/>
    <w:rsid w:val="002748CB"/>
    <w:rsid w:val="002763C3"/>
    <w:rsid w:val="00285E5F"/>
    <w:rsid w:val="002A1B3B"/>
    <w:rsid w:val="002A5FFB"/>
    <w:rsid w:val="002B758A"/>
    <w:rsid w:val="002C17DB"/>
    <w:rsid w:val="002D409C"/>
    <w:rsid w:val="002D7866"/>
    <w:rsid w:val="002E69EE"/>
    <w:rsid w:val="0032194E"/>
    <w:rsid w:val="00346AC1"/>
    <w:rsid w:val="00351D4F"/>
    <w:rsid w:val="00354F33"/>
    <w:rsid w:val="0035582A"/>
    <w:rsid w:val="00365293"/>
    <w:rsid w:val="003802E3"/>
    <w:rsid w:val="003852AA"/>
    <w:rsid w:val="00386EA8"/>
    <w:rsid w:val="00395DBA"/>
    <w:rsid w:val="003974B8"/>
    <w:rsid w:val="003B00AC"/>
    <w:rsid w:val="003B0543"/>
    <w:rsid w:val="003B2AC9"/>
    <w:rsid w:val="003B64D5"/>
    <w:rsid w:val="003D06D2"/>
    <w:rsid w:val="003D4707"/>
    <w:rsid w:val="003E7808"/>
    <w:rsid w:val="003F21FD"/>
    <w:rsid w:val="00406CA0"/>
    <w:rsid w:val="00437D08"/>
    <w:rsid w:val="004476F1"/>
    <w:rsid w:val="0046335D"/>
    <w:rsid w:val="00474FD1"/>
    <w:rsid w:val="00482F8C"/>
    <w:rsid w:val="00486F97"/>
    <w:rsid w:val="00487F65"/>
    <w:rsid w:val="0049058D"/>
    <w:rsid w:val="0049610E"/>
    <w:rsid w:val="004A0248"/>
    <w:rsid w:val="004A493B"/>
    <w:rsid w:val="004B7C34"/>
    <w:rsid w:val="004E06E9"/>
    <w:rsid w:val="004F0D52"/>
    <w:rsid w:val="004F17A9"/>
    <w:rsid w:val="004F2F31"/>
    <w:rsid w:val="00530CED"/>
    <w:rsid w:val="00544651"/>
    <w:rsid w:val="00544D6A"/>
    <w:rsid w:val="005520FF"/>
    <w:rsid w:val="00557DEC"/>
    <w:rsid w:val="00560F96"/>
    <w:rsid w:val="005623C7"/>
    <w:rsid w:val="00573295"/>
    <w:rsid w:val="005764ED"/>
    <w:rsid w:val="00580D21"/>
    <w:rsid w:val="00592194"/>
    <w:rsid w:val="005A5AB0"/>
    <w:rsid w:val="005A6B8B"/>
    <w:rsid w:val="005B508E"/>
    <w:rsid w:val="005C52DE"/>
    <w:rsid w:val="005D7AF2"/>
    <w:rsid w:val="005F4777"/>
    <w:rsid w:val="005F7695"/>
    <w:rsid w:val="006206AA"/>
    <w:rsid w:val="006212CA"/>
    <w:rsid w:val="00636050"/>
    <w:rsid w:val="0064643D"/>
    <w:rsid w:val="00672370"/>
    <w:rsid w:val="00675FB5"/>
    <w:rsid w:val="00694521"/>
    <w:rsid w:val="006A4E62"/>
    <w:rsid w:val="006A6F44"/>
    <w:rsid w:val="006C1E10"/>
    <w:rsid w:val="006C5743"/>
    <w:rsid w:val="006D0A25"/>
    <w:rsid w:val="006D3210"/>
    <w:rsid w:val="006D70FE"/>
    <w:rsid w:val="00706B9F"/>
    <w:rsid w:val="00752C36"/>
    <w:rsid w:val="00766865"/>
    <w:rsid w:val="00780E0D"/>
    <w:rsid w:val="00792E03"/>
    <w:rsid w:val="007C233C"/>
    <w:rsid w:val="007D66C5"/>
    <w:rsid w:val="007E63DC"/>
    <w:rsid w:val="007F0014"/>
    <w:rsid w:val="008004C0"/>
    <w:rsid w:val="00814E2E"/>
    <w:rsid w:val="00820137"/>
    <w:rsid w:val="00822AC1"/>
    <w:rsid w:val="008243DD"/>
    <w:rsid w:val="008260C9"/>
    <w:rsid w:val="00831483"/>
    <w:rsid w:val="0083673B"/>
    <w:rsid w:val="008534E5"/>
    <w:rsid w:val="00863CA8"/>
    <w:rsid w:val="00881D0C"/>
    <w:rsid w:val="0089557B"/>
    <w:rsid w:val="008D1BF0"/>
    <w:rsid w:val="008F364B"/>
    <w:rsid w:val="0090794B"/>
    <w:rsid w:val="009171C6"/>
    <w:rsid w:val="0092141C"/>
    <w:rsid w:val="009445A2"/>
    <w:rsid w:val="00952654"/>
    <w:rsid w:val="00952EEF"/>
    <w:rsid w:val="00970E77"/>
    <w:rsid w:val="00984E97"/>
    <w:rsid w:val="00986DEC"/>
    <w:rsid w:val="0099319B"/>
    <w:rsid w:val="00994CD5"/>
    <w:rsid w:val="009A2234"/>
    <w:rsid w:val="009B2FEE"/>
    <w:rsid w:val="009C373A"/>
    <w:rsid w:val="009D62C1"/>
    <w:rsid w:val="00A1092A"/>
    <w:rsid w:val="00A15C98"/>
    <w:rsid w:val="00A25402"/>
    <w:rsid w:val="00A318C0"/>
    <w:rsid w:val="00A31C1F"/>
    <w:rsid w:val="00A348C7"/>
    <w:rsid w:val="00A51F9A"/>
    <w:rsid w:val="00A6747A"/>
    <w:rsid w:val="00A73401"/>
    <w:rsid w:val="00A82DA1"/>
    <w:rsid w:val="00A943EA"/>
    <w:rsid w:val="00AB07EC"/>
    <w:rsid w:val="00AB4793"/>
    <w:rsid w:val="00AB55EA"/>
    <w:rsid w:val="00AD25AC"/>
    <w:rsid w:val="00AE0A3B"/>
    <w:rsid w:val="00AF529D"/>
    <w:rsid w:val="00B10695"/>
    <w:rsid w:val="00B120D1"/>
    <w:rsid w:val="00B1523D"/>
    <w:rsid w:val="00B337E8"/>
    <w:rsid w:val="00B3433C"/>
    <w:rsid w:val="00B35E36"/>
    <w:rsid w:val="00BB253D"/>
    <w:rsid w:val="00BE3003"/>
    <w:rsid w:val="00C0014A"/>
    <w:rsid w:val="00C10644"/>
    <w:rsid w:val="00C145F5"/>
    <w:rsid w:val="00C14FC5"/>
    <w:rsid w:val="00C1689A"/>
    <w:rsid w:val="00C34616"/>
    <w:rsid w:val="00C4479F"/>
    <w:rsid w:val="00C46108"/>
    <w:rsid w:val="00C558EC"/>
    <w:rsid w:val="00C56710"/>
    <w:rsid w:val="00C5700B"/>
    <w:rsid w:val="00C66682"/>
    <w:rsid w:val="00C801E3"/>
    <w:rsid w:val="00C81A0C"/>
    <w:rsid w:val="00C82EB9"/>
    <w:rsid w:val="00C87779"/>
    <w:rsid w:val="00C87FAE"/>
    <w:rsid w:val="00C945F3"/>
    <w:rsid w:val="00CA659A"/>
    <w:rsid w:val="00CD13DF"/>
    <w:rsid w:val="00CE1163"/>
    <w:rsid w:val="00CF442C"/>
    <w:rsid w:val="00D1006E"/>
    <w:rsid w:val="00D13402"/>
    <w:rsid w:val="00D87560"/>
    <w:rsid w:val="00D91CD1"/>
    <w:rsid w:val="00D93E67"/>
    <w:rsid w:val="00DA0C9A"/>
    <w:rsid w:val="00DB3D57"/>
    <w:rsid w:val="00DD6B33"/>
    <w:rsid w:val="00E04DE5"/>
    <w:rsid w:val="00E201EA"/>
    <w:rsid w:val="00E23219"/>
    <w:rsid w:val="00E32995"/>
    <w:rsid w:val="00E34428"/>
    <w:rsid w:val="00E46195"/>
    <w:rsid w:val="00E830FB"/>
    <w:rsid w:val="00E947CD"/>
    <w:rsid w:val="00EB137D"/>
    <w:rsid w:val="00EC2435"/>
    <w:rsid w:val="00EC4E56"/>
    <w:rsid w:val="00F03D58"/>
    <w:rsid w:val="00F14D7A"/>
    <w:rsid w:val="00F248CF"/>
    <w:rsid w:val="00F3562C"/>
    <w:rsid w:val="00F35CE9"/>
    <w:rsid w:val="00F92854"/>
    <w:rsid w:val="00FA0D0B"/>
    <w:rsid w:val="00FA176A"/>
    <w:rsid w:val="00FA38E9"/>
    <w:rsid w:val="00FB24EE"/>
    <w:rsid w:val="00FB3AE6"/>
    <w:rsid w:val="00FB4322"/>
    <w:rsid w:val="00FE3665"/>
    <w:rsid w:val="00FE3F7D"/>
    <w:rsid w:val="00FE671B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41FF"/>
  <w15:docId w15:val="{C5DE7E8E-3DEF-4E3D-AA80-879316B5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0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0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6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0C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A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2E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2E7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F4777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0E77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4D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3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free6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648</Words>
  <Characters>3537</Characters>
  <Application>Microsoft Office Word</Application>
  <DocSecurity>0</DocSecurity>
  <Lines>84</Lines>
  <Paragraphs>46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McDill Meeting Mins Quarterly 2024 (4) - Google Docs</dc:title>
  <dc:creator>Casey Schoettmer</dc:creator>
  <cp:lastModifiedBy>Casey Schoettmer</cp:lastModifiedBy>
  <cp:revision>122</cp:revision>
  <cp:lastPrinted>2025-02-20T22:35:00Z</cp:lastPrinted>
  <dcterms:created xsi:type="dcterms:W3CDTF">2025-12-12T18:29:00Z</dcterms:created>
  <dcterms:modified xsi:type="dcterms:W3CDTF">2026-02-25T01:00:00Z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2024-12-10T00:00:00Z</vt:filetime>
  </property>
  <property fmtid="{D5CDD505-2E9C-101B-9397-08002B2CF9AE}" pid="5" name="Producer">
    <vt:lpwstr>Skia/PDF m129</vt:lpwstr>
  </property>
</Properties>
</file>